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1273B">
      <w:pPr>
        <w:rPr>
          <w:rFonts w:hint="eastAsia" w:ascii="黑体" w:hAnsi="宋体" w:eastAsia="黑体" w:cs="黑体"/>
          <w:color w:val="auto"/>
          <w:sz w:val="32"/>
          <w:szCs w:val="32"/>
          <w:lang w:eastAsia="zh-CN"/>
        </w:rPr>
      </w:pPr>
      <w:bookmarkStart w:id="31" w:name="_GoBack"/>
      <w:bookmarkEnd w:id="31"/>
      <w:r>
        <w:rPr>
          <w:rFonts w:hint="eastAsia" w:ascii="黑体" w:hAnsi="宋体" w:eastAsia="黑体" w:cs="黑体"/>
          <w:color w:val="auto"/>
          <w:sz w:val="32"/>
          <w:szCs w:val="32"/>
        </w:rPr>
        <w:t>附件</w:t>
      </w:r>
      <w:r>
        <w:rPr>
          <w:rFonts w:hint="eastAsia" w:ascii="黑体" w:hAnsi="黑体" w:eastAsia="黑体" w:cs="黑体"/>
          <w:color w:val="auto"/>
          <w:sz w:val="32"/>
          <w:szCs w:val="32"/>
          <w:lang w:val="en-US" w:eastAsia="zh-CN"/>
        </w:rPr>
        <w:t>3</w:t>
      </w:r>
    </w:p>
    <w:p w14:paraId="3D31AD93">
      <w:pPr>
        <w:widowControl w:val="0"/>
        <w:kinsoku/>
        <w:topLinePunct/>
        <w:spacing w:line="640" w:lineRule="exact"/>
        <w:jc w:val="center"/>
        <w:rPr>
          <w:rFonts w:hint="eastAsia" w:ascii="方正小标宋_GBK" w:hAnsi="宋体" w:eastAsia="方正小标宋_GBK"/>
          <w:color w:val="auto"/>
          <w:sz w:val="36"/>
          <w:szCs w:val="36"/>
        </w:rPr>
      </w:pPr>
      <w:r>
        <w:rPr>
          <w:rFonts w:hint="eastAsia" w:ascii="方正小标宋_GBK" w:hAnsi="宋体" w:eastAsia="方正小标宋_GBK"/>
          <w:color w:val="auto"/>
          <w:sz w:val="36"/>
          <w:szCs w:val="36"/>
        </w:rPr>
        <w:t>山东省“技能兴鲁”职业技能大赛——山东省工程技术综合保障职业技能竞赛智能制造虚拟仿真赛项</w:t>
      </w:r>
    </w:p>
    <w:p w14:paraId="7C33CF4B">
      <w:pPr>
        <w:widowControl w:val="0"/>
        <w:kinsoku/>
        <w:topLinePunct/>
        <w:spacing w:line="640" w:lineRule="exact"/>
        <w:jc w:val="center"/>
        <w:rPr>
          <w:rFonts w:hint="eastAsia" w:ascii="方正小标宋_GBK" w:hAnsi="宋体" w:eastAsia="方正小标宋_GBK"/>
          <w:color w:val="auto"/>
          <w:sz w:val="36"/>
          <w:szCs w:val="36"/>
        </w:rPr>
      </w:pPr>
      <w:r>
        <w:rPr>
          <w:rFonts w:hint="eastAsia" w:ascii="方正小标宋_GBK" w:hAnsi="宋体" w:eastAsia="方正小标宋_GBK"/>
          <w:color w:val="auto"/>
          <w:sz w:val="36"/>
          <w:szCs w:val="36"/>
        </w:rPr>
        <w:t>技术文件</w:t>
      </w:r>
    </w:p>
    <w:p w14:paraId="6355DE63">
      <w:pPr>
        <w:keepNext w:val="0"/>
        <w:keepLines w:val="0"/>
        <w:pageBreakBefore w:val="0"/>
        <w:widowControl w:val="0"/>
        <w:kinsoku w:val="0"/>
        <w:wordWrap/>
        <w:overflowPunct/>
        <w:topLinePunct/>
        <w:autoSpaceDE w:val="0"/>
        <w:autoSpaceDN w:val="0"/>
        <w:bidi w:val="0"/>
        <w:adjustRightInd w:val="0"/>
        <w:snapToGrid w:val="0"/>
        <w:spacing w:line="580" w:lineRule="exact"/>
        <w:ind w:firstLine="640" w:firstLineChars="200"/>
        <w:jc w:val="both"/>
        <w:rPr>
          <w:rFonts w:hint="eastAsia" w:ascii="黑体" w:hAnsi="黑体" w:eastAsia="黑体" w:cs="黑体"/>
          <w:color w:val="auto"/>
          <w:sz w:val="32"/>
          <w:szCs w:val="32"/>
          <w:highlight w:val="none"/>
        </w:rPr>
      </w:pPr>
      <w:bookmarkStart w:id="0" w:name="_Toc5482"/>
      <w:bookmarkStart w:id="1" w:name="_Toc9184"/>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、竞赛内容</w:t>
      </w:r>
      <w:bookmarkEnd w:id="0"/>
      <w:bookmarkEnd w:id="1"/>
    </w:p>
    <w:p w14:paraId="4D6FB2A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s="仿宋_GB2312"/>
          <w:kern w:val="2"/>
          <w:sz w:val="32"/>
          <w:szCs w:val="32"/>
          <w:lang w:val="en-US" w:eastAsia="zh-CN"/>
        </w:rPr>
      </w:pPr>
      <w:bookmarkStart w:id="2" w:name="_Toc4714"/>
      <w:bookmarkStart w:id="3" w:name="_Toc15952"/>
      <w:r>
        <w:rPr>
          <w:rFonts w:hint="eastAsia" w:cs="仿宋_GB2312"/>
          <w:kern w:val="2"/>
          <w:sz w:val="32"/>
          <w:szCs w:val="32"/>
          <w:lang w:val="en-US" w:eastAsia="zh-CN"/>
        </w:rPr>
        <w:t>（一）竞赛项目</w:t>
      </w:r>
      <w:bookmarkEnd w:id="2"/>
      <w:bookmarkEnd w:id="3"/>
    </w:p>
    <w:p w14:paraId="0D0108F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val="en-US" w:eastAsia="zh-CN"/>
        </w:rPr>
      </w:pPr>
      <w:bookmarkStart w:id="4" w:name="_Toc19064"/>
      <w:bookmarkStart w:id="5" w:name="_Toc32720"/>
      <w:r>
        <w:rPr>
          <w:rFonts w:hint="eastAsia"/>
          <w:color w:val="auto"/>
          <w:highlight w:val="none"/>
          <w:lang w:eastAsia="zh-CN"/>
        </w:rPr>
        <w:t>山东省“技能兴鲁”职业技能大赛——山东省工程技术综合保障职业技能竞赛智能制造虚拟仿真</w:t>
      </w:r>
      <w:r>
        <w:rPr>
          <w:rFonts w:hint="eastAsia"/>
          <w:color w:val="auto"/>
          <w:highlight w:val="none"/>
          <w:lang w:val="en-US" w:eastAsia="zh-CN"/>
        </w:rPr>
        <w:t>赛项</w:t>
      </w:r>
    </w:p>
    <w:p w14:paraId="46B6B29C">
      <w:pPr>
        <w:spacing w:line="560" w:lineRule="exact"/>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竞赛标准</w:t>
      </w:r>
      <w:bookmarkEnd w:id="4"/>
      <w:bookmarkEnd w:id="5"/>
    </w:p>
    <w:p w14:paraId="79E44B2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智能制造虚拟仿真赛项采用国家职业技能标准（GBM63173）：6-31-07-03工业机器人系统操作员三级/高级工及以上编制技术文件及命制赛题。</w:t>
      </w:r>
    </w:p>
    <w:p w14:paraId="2CDC06A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同时结合行业企业相应典型工作案例与人才培养实际，借鉴世界技能大赛、中华人民共和国职业技能竞赛赛项命题、考评方式，适当增加相关新知识、新技术、新设备、新技能等内容，进行统一命题。</w:t>
      </w:r>
    </w:p>
    <w:p w14:paraId="7C7BB916">
      <w:pPr>
        <w:spacing w:line="560" w:lineRule="exact"/>
        <w:ind w:firstLine="640" w:firstLineChars="200"/>
        <w:jc w:val="left"/>
        <w:outlineLvl w:val="1"/>
        <w:rPr>
          <w:rFonts w:hint="eastAsia" w:ascii="仿宋" w:hAnsi="仿宋" w:eastAsia="仿宋" w:cs="仿宋"/>
          <w:sz w:val="32"/>
          <w:szCs w:val="32"/>
        </w:rPr>
      </w:pPr>
      <w:bookmarkStart w:id="6" w:name="_Toc11529"/>
      <w:bookmarkStart w:id="7" w:name="_Toc13470"/>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竞赛命题</w:t>
      </w:r>
      <w:bookmarkEnd w:id="6"/>
      <w:bookmarkEnd w:id="7"/>
    </w:p>
    <w:p w14:paraId="69001C8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8" w:name="_Toc24737"/>
      <w:r>
        <w:rPr>
          <w:rFonts w:hint="eastAsia"/>
          <w:color w:val="auto"/>
          <w:highlight w:val="none"/>
          <w:lang w:val="en-US" w:eastAsia="zh-CN"/>
        </w:rPr>
        <w:t>1.</w:t>
      </w:r>
      <w:r>
        <w:rPr>
          <w:rFonts w:hint="eastAsia"/>
          <w:color w:val="auto"/>
          <w:highlight w:val="none"/>
          <w:lang w:eastAsia="zh-CN"/>
        </w:rPr>
        <w:t>命题流程</w:t>
      </w:r>
      <w:bookmarkEnd w:id="8"/>
    </w:p>
    <w:p w14:paraId="23EAB70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专家组根据本竞赛规程的要求组织命题，理论试题与实操试题相结合。</w:t>
      </w:r>
    </w:p>
    <w:p w14:paraId="74C4400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9" w:name="_Toc30982"/>
      <w:bookmarkStart w:id="10" w:name="_Toc4352"/>
      <w:r>
        <w:rPr>
          <w:rFonts w:hint="eastAsia"/>
          <w:color w:val="auto"/>
          <w:highlight w:val="none"/>
          <w:lang w:val="en-US" w:eastAsia="zh-CN"/>
        </w:rPr>
        <w:t>2.</w:t>
      </w:r>
      <w:r>
        <w:rPr>
          <w:rFonts w:hint="eastAsia"/>
          <w:color w:val="auto"/>
          <w:highlight w:val="none"/>
          <w:lang w:eastAsia="zh-CN"/>
        </w:rPr>
        <w:t>专家命题</w:t>
      </w:r>
      <w:bookmarkEnd w:id="9"/>
      <w:bookmarkEnd w:id="10"/>
    </w:p>
    <w:p w14:paraId="58742E2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由专家组赛前根据大赛要求完成比赛试题的具体命制与验证，并在开赛当天专家组对裁判进行培训，培训讲解评分细则。理论知识考试占30%，实际操作考核占70%。</w:t>
      </w:r>
    </w:p>
    <w:p w14:paraId="217DA3CE">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11" w:name="（三）赛项说明会"/>
      <w:bookmarkEnd w:id="11"/>
      <w:bookmarkStart w:id="12" w:name="_Toc10106"/>
      <w:bookmarkStart w:id="13" w:name="_Toc24784"/>
      <w:r>
        <w:rPr>
          <w:rFonts w:hint="eastAsia"/>
          <w:color w:val="auto"/>
          <w:highlight w:val="none"/>
          <w:lang w:val="en-US" w:eastAsia="zh-CN"/>
        </w:rPr>
        <w:t>3.</w:t>
      </w:r>
      <w:r>
        <w:rPr>
          <w:rFonts w:hint="eastAsia"/>
          <w:color w:val="auto"/>
          <w:highlight w:val="none"/>
          <w:lang w:eastAsia="zh-CN"/>
        </w:rPr>
        <w:t>赛项说明会</w:t>
      </w:r>
      <w:bookmarkEnd w:id="12"/>
      <w:bookmarkEnd w:id="13"/>
    </w:p>
    <w:p w14:paraId="3C661B4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在赛前召开赛项说明会，结合样题讲解考核要点、竞赛方式、注意事项等。</w:t>
      </w:r>
    </w:p>
    <w:p w14:paraId="655650A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14" w:name="_Toc17575"/>
      <w:bookmarkStart w:id="15" w:name="_Toc3682"/>
      <w:r>
        <w:rPr>
          <w:rFonts w:hint="eastAsia"/>
          <w:color w:val="auto"/>
          <w:highlight w:val="none"/>
          <w:lang w:val="en-US" w:eastAsia="zh-CN"/>
        </w:rPr>
        <w:t>4.</w:t>
      </w:r>
      <w:r>
        <w:rPr>
          <w:rFonts w:hint="eastAsia"/>
          <w:color w:val="auto"/>
          <w:highlight w:val="none"/>
          <w:lang w:eastAsia="zh-CN"/>
        </w:rPr>
        <w:t>最终赛题产生的方式</w:t>
      </w:r>
      <w:bookmarkEnd w:id="14"/>
      <w:bookmarkEnd w:id="15"/>
    </w:p>
    <w:p w14:paraId="7511AD2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比赛选手提前检录并封闭。赛题抽取在大赛组委会监督仲裁组的监督下，由专家组长提供实际操作赛题库，裁判长随机抽取本场赛题。技术工作委员会须指定专人负责赛题印刷、加密保管、领取和回收工作。</w:t>
      </w:r>
    </w:p>
    <w:p w14:paraId="6875B083">
      <w:pPr>
        <w:spacing w:line="560" w:lineRule="exact"/>
        <w:ind w:firstLine="640" w:firstLineChars="200"/>
        <w:jc w:val="left"/>
        <w:outlineLvl w:val="1"/>
        <w:rPr>
          <w:rFonts w:hint="eastAsia" w:ascii="仿宋" w:hAnsi="仿宋" w:eastAsia="仿宋" w:cs="仿宋"/>
          <w:sz w:val="32"/>
          <w:szCs w:val="32"/>
        </w:rPr>
      </w:pPr>
      <w:bookmarkStart w:id="16" w:name="_Toc14164"/>
      <w:bookmarkStart w:id="17" w:name="_Toc25578"/>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考核模块</w:t>
      </w:r>
      <w:bookmarkEnd w:id="16"/>
      <w:bookmarkEnd w:id="17"/>
    </w:p>
    <w:p w14:paraId="5722DC2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本赛项由理论知识竞赛和实际操作竞赛两部分组成。理论知识竞赛和实际操作竞赛的总成绩为100分，其中理论知识竞赛占总成绩的30%，实际操作竞赛占总成绩的70%。</w:t>
      </w:r>
    </w:p>
    <w:p w14:paraId="38FEF56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val="en-US" w:eastAsia="zh-CN"/>
        </w:rPr>
        <w:t>理论、</w:t>
      </w:r>
      <w:r>
        <w:rPr>
          <w:rFonts w:hint="eastAsia"/>
          <w:color w:val="auto"/>
          <w:highlight w:val="none"/>
          <w:lang w:eastAsia="zh-CN"/>
        </w:rPr>
        <w:t>实操卷面分值每模块100分，按分配比例计算最终得分。实操考核各参赛队集中线下比赛，使用赛场提供的竞赛平台或设备，参赛队伍在规定时间内完成实操考核。</w:t>
      </w:r>
    </w:p>
    <w:p w14:paraId="6ECA724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智能制造虚拟仿真赛项考核模块主要内容：试卷（题）由决赛组委会组织专家编制。</w:t>
      </w:r>
    </w:p>
    <w:p w14:paraId="53B4821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18" w:name="_Toc17971"/>
      <w:r>
        <w:rPr>
          <w:rFonts w:hint="eastAsia"/>
          <w:color w:val="auto"/>
          <w:highlight w:val="none"/>
          <w:lang w:eastAsia="zh-CN"/>
        </w:rPr>
        <w:t>1.理论考试：（满分100分，占比</w:t>
      </w:r>
      <w:r>
        <w:rPr>
          <w:rFonts w:hint="eastAsia"/>
          <w:color w:val="auto"/>
          <w:highlight w:val="none"/>
          <w:lang w:val="en-US" w:eastAsia="zh-CN"/>
        </w:rPr>
        <w:t>30</w:t>
      </w:r>
      <w:r>
        <w:rPr>
          <w:rFonts w:hint="eastAsia"/>
          <w:color w:val="auto"/>
          <w:highlight w:val="none"/>
          <w:lang w:eastAsia="zh-CN"/>
        </w:rPr>
        <w:t>%）</w:t>
      </w:r>
      <w:bookmarkEnd w:id="18"/>
    </w:p>
    <w:p w14:paraId="386E86A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理论考试内容包含工业机器人、电气、机械自动化、虚拟仿真等相关专业知识</w:t>
      </w:r>
    </w:p>
    <w:p w14:paraId="491907E1">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19" w:name="_Toc21606"/>
      <w:r>
        <w:rPr>
          <w:rFonts w:hint="eastAsia"/>
          <w:color w:val="auto"/>
          <w:highlight w:val="none"/>
          <w:lang w:eastAsia="zh-CN"/>
        </w:rPr>
        <w:t>实操技能：（满分</w:t>
      </w:r>
      <w:r>
        <w:rPr>
          <w:rFonts w:hint="eastAsia"/>
          <w:color w:val="auto"/>
          <w:highlight w:val="none"/>
          <w:lang w:val="en-US" w:eastAsia="zh-CN"/>
        </w:rPr>
        <w:t>100</w:t>
      </w:r>
      <w:r>
        <w:rPr>
          <w:rFonts w:hint="eastAsia"/>
          <w:color w:val="auto"/>
          <w:highlight w:val="none"/>
          <w:lang w:eastAsia="zh-CN"/>
        </w:rPr>
        <w:t>分，占比70%）</w:t>
      </w:r>
      <w:bookmarkEnd w:id="19"/>
    </w:p>
    <w:p w14:paraId="0186A68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仿真对象：</w:t>
      </w:r>
    </w:p>
    <w:p w14:paraId="012B0FE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drawing>
          <wp:anchor distT="0" distB="0" distL="114300" distR="114300" simplePos="0" relativeHeight="251660288" behindDoc="0" locked="0" layoutInCell="1" allowOverlap="1">
            <wp:simplePos x="0" y="0"/>
            <wp:positionH relativeFrom="column">
              <wp:posOffset>937260</wp:posOffset>
            </wp:positionH>
            <wp:positionV relativeFrom="paragraph">
              <wp:posOffset>202565</wp:posOffset>
            </wp:positionV>
            <wp:extent cx="4004310" cy="2139315"/>
            <wp:effectExtent l="0" t="0" r="15240" b="13335"/>
            <wp:wrapTopAndBottom/>
            <wp:docPr id="11" name="图片 3" descr="C:\Users\Administrator\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C:\Users\Administrator\Desktop\图片2.png图片2"/>
                    <pic:cNvPicPr>
                      <a:picLocks noChangeAspect="1"/>
                    </pic:cNvPicPr>
                  </pic:nvPicPr>
                  <pic:blipFill>
                    <a:blip r:embed="rId5"/>
                    <a:stretch>
                      <a:fillRect/>
                    </a:stretch>
                  </pic:blipFill>
                  <pic:spPr>
                    <a:xfrm>
                      <a:off x="0" y="0"/>
                      <a:ext cx="4004310" cy="2139315"/>
                    </a:xfrm>
                    <a:prstGeom prst="rect">
                      <a:avLst/>
                    </a:prstGeom>
                    <a:noFill/>
                    <a:ln>
                      <a:noFill/>
                    </a:ln>
                  </pic:spPr>
                </pic:pic>
              </a:graphicData>
            </a:graphic>
          </wp:anchor>
        </w:drawing>
      </w:r>
      <w:r>
        <w:rPr>
          <w:rFonts w:hint="eastAsia"/>
          <w:color w:val="auto"/>
          <w:highlight w:val="none"/>
          <w:lang w:val="en-US" w:eastAsia="zh-CN"/>
        </w:rPr>
        <w:t>职工组</w:t>
      </w:r>
      <w:r>
        <w:rPr>
          <w:rFonts w:hint="eastAsia"/>
          <w:color w:val="auto"/>
          <w:highlight w:val="none"/>
          <w:lang w:eastAsia="zh-CN"/>
        </w:rPr>
        <w:t>选用华航唯实CHL-KH01工业机器人操作与运维工作站，该工作站以符合《工业机器人系统操作员职业技能等级标准》考核内容为设计标准，采用模块化配置思路，主要包括机器人单元、装配单元、视觉单元、涂胶单元、码垛单元、快换工具单元、打磨单元、焊接单元、去毛刺单元、仓库单元、人机交互单元、PLC单元、离线编程单元、桌面平台单元以及气泵等。</w:t>
      </w:r>
    </w:p>
    <w:p w14:paraId="18E24D1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drawing>
          <wp:anchor distT="0" distB="0" distL="114300" distR="114300" simplePos="0" relativeHeight="251661312" behindDoc="0" locked="0" layoutInCell="1" allowOverlap="1">
            <wp:simplePos x="0" y="0"/>
            <wp:positionH relativeFrom="column">
              <wp:posOffset>745490</wp:posOffset>
            </wp:positionH>
            <wp:positionV relativeFrom="paragraph">
              <wp:posOffset>386715</wp:posOffset>
            </wp:positionV>
            <wp:extent cx="4256405" cy="2393315"/>
            <wp:effectExtent l="0" t="0" r="10795" b="6985"/>
            <wp:wrapTopAndBottom/>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6"/>
                    <a:stretch>
                      <a:fillRect/>
                    </a:stretch>
                  </pic:blipFill>
                  <pic:spPr>
                    <a:xfrm>
                      <a:off x="0" y="0"/>
                      <a:ext cx="4256405" cy="2393315"/>
                    </a:xfrm>
                    <a:prstGeom prst="rect">
                      <a:avLst/>
                    </a:prstGeom>
                    <a:noFill/>
                    <a:ln>
                      <a:noFill/>
                    </a:ln>
                  </pic:spPr>
                </pic:pic>
              </a:graphicData>
            </a:graphic>
          </wp:anchor>
        </w:drawing>
      </w:r>
    </w:p>
    <w:p w14:paraId="6A21F62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val="en-US" w:eastAsia="zh-CN"/>
        </w:rPr>
      </w:pPr>
      <w:r>
        <w:rPr>
          <w:rFonts w:hint="eastAsia"/>
          <w:color w:val="auto"/>
          <w:highlight w:val="none"/>
          <w:lang w:val="en-US" w:eastAsia="zh-CN"/>
        </w:rPr>
        <w:t>学生组选用</w:t>
      </w:r>
      <w:r>
        <w:rPr>
          <w:rFonts w:hint="eastAsia"/>
          <w:color w:val="auto"/>
          <w:highlight w:val="none"/>
          <w:lang w:eastAsia="zh-CN"/>
        </w:rPr>
        <w:t>华航唯实CHL-KH11-G2智能制造单元系统集成应用平台</w:t>
      </w:r>
      <w:r>
        <w:rPr>
          <w:rFonts w:hint="eastAsia"/>
          <w:color w:val="auto"/>
          <w:highlight w:val="none"/>
          <w:lang w:val="en-US" w:eastAsia="zh-CN"/>
        </w:rPr>
        <w:t>,</w:t>
      </w:r>
      <w:r>
        <w:rPr>
          <w:rFonts w:hint="eastAsia"/>
          <w:color w:val="auto"/>
          <w:highlight w:val="none"/>
          <w:lang w:eastAsia="zh-CN"/>
        </w:rPr>
        <w:t>该工作站以符合《工业机器人系统操作员职业技能等级标准》考核内容为设计标准，采用模块化配置思路，主要包括执行单元、仓储单元、视觉检测单元、打磨单元、工具单元、分拣单元、压装单元、SCARA机器人单元、数控加工单元、RFID模块、总控单元等。</w:t>
      </w:r>
    </w:p>
    <w:p w14:paraId="431F94D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根据训练及考核任务，可快速更换不同模块，实现不同难度不同技能点的考核。部分功能采用冗余设计，</w:t>
      </w:r>
      <w:r>
        <w:rPr>
          <w:rFonts w:hint="eastAsia"/>
          <w:color w:val="auto"/>
          <w:highlight w:val="none"/>
          <w:lang w:val="en-US" w:eastAsia="zh-CN"/>
        </w:rPr>
        <w:t>选手</w:t>
      </w:r>
      <w:r>
        <w:rPr>
          <w:rFonts w:hint="eastAsia"/>
          <w:color w:val="auto"/>
          <w:highlight w:val="none"/>
          <w:lang w:eastAsia="zh-CN"/>
        </w:rPr>
        <w:t>可通过多种不同路径完成同一任务。</w:t>
      </w:r>
    </w:p>
    <w:p w14:paraId="093D9BD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任务一：场景搭建（10分）</w:t>
      </w:r>
    </w:p>
    <w:p w14:paraId="22F0EB2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根据任务书要求，使用PQFactory软件打开大赛事先准备好的文件，并根据指定需求，借助软件的三维球功能，完成各单元布局设置。</w:t>
      </w:r>
    </w:p>
    <w:p w14:paraId="43B9280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任务二：机械\电气行为定义（15分）</w:t>
      </w:r>
    </w:p>
    <w:p w14:paraId="1BA683B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根据任务书要求，完成虚拟工作站内部相关零件的状态机定义、传感器定义，并关联对应的变量。</w:t>
      </w:r>
    </w:p>
    <w:p w14:paraId="299DE96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任务三：IO信号配置及关联（10分）</w:t>
      </w:r>
    </w:p>
    <w:p w14:paraId="4A2284C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根据任务书要求，在仿真软件内完成工作站内部传感器、执行元件、指示灯等变量地址与PLC地址匹配，完成工业机器人内部信号配置等工作内容。</w:t>
      </w:r>
    </w:p>
    <w:p w14:paraId="10E76B0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任务四：工业机器人虚拟编程与调试（25分）</w:t>
      </w:r>
    </w:p>
    <w:p w14:paraId="442D1F3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根据任务书要求，在虚拟工作站内完成工业机器人的轨迹设计并添加相关事件、编写程序，使其完成各个模块的动作流程。</w:t>
      </w:r>
    </w:p>
    <w:p w14:paraId="1C6168D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任务五：集成系统虚拟调试（40分）</w:t>
      </w:r>
    </w:p>
    <w:p w14:paraId="19638F6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根据任务书要求，调整机器人程序，编写PLC程序，设计HMI界面，调测MES系统，完成系统联调等工作内容。</w:t>
      </w:r>
    </w:p>
    <w:p w14:paraId="096869EB">
      <w:pPr>
        <w:spacing w:line="560" w:lineRule="exact"/>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）技术平台</w:t>
      </w:r>
    </w:p>
    <w:p w14:paraId="1FEF22B1">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竞赛平台采用数字孪生技术应用平台，主要包含 PLC 控制箱、PC 、数字孪生软件 PQfactory、管控一体化 MES 系统PQFusion MES 及配套的微型产线数字孪生体虚拟资源。</w:t>
      </w:r>
    </w:p>
    <w:p w14:paraId="4A374E6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drawing>
          <wp:anchor distT="0" distB="0" distL="114300" distR="114300" simplePos="0" relativeHeight="251662336" behindDoc="0" locked="0" layoutInCell="1" allowOverlap="1">
            <wp:simplePos x="0" y="0"/>
            <wp:positionH relativeFrom="column">
              <wp:posOffset>188595</wp:posOffset>
            </wp:positionH>
            <wp:positionV relativeFrom="paragraph">
              <wp:posOffset>207010</wp:posOffset>
            </wp:positionV>
            <wp:extent cx="5096510" cy="3347085"/>
            <wp:effectExtent l="0" t="0" r="8890" b="5715"/>
            <wp:wrapTopAndBottom/>
            <wp:docPr id="2"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图片1"/>
                    <pic:cNvPicPr>
                      <a:picLocks noChangeAspect="1"/>
                    </pic:cNvPicPr>
                  </pic:nvPicPr>
                  <pic:blipFill>
                    <a:blip r:embed="rId7"/>
                    <a:stretch>
                      <a:fillRect/>
                    </a:stretch>
                  </pic:blipFill>
                  <pic:spPr>
                    <a:xfrm>
                      <a:off x="0" y="0"/>
                      <a:ext cx="5096510" cy="3347085"/>
                    </a:xfrm>
                    <a:prstGeom prst="rect">
                      <a:avLst/>
                    </a:prstGeom>
                    <a:noFill/>
                    <a:ln>
                      <a:noFill/>
                    </a:ln>
                  </pic:spPr>
                </pic:pic>
              </a:graphicData>
            </a:graphic>
          </wp:anchor>
        </w:drawing>
      </w:r>
      <w:r>
        <w:rPr>
          <w:rFonts w:hint="eastAsia"/>
          <w:color w:val="auto"/>
          <w:highlight w:val="none"/>
          <w:lang w:eastAsia="zh-CN"/>
        </w:rPr>
        <w:t>数字孪生技术应用平台，可以实现从MES系统客户端自定义下发生产任务到PLC控制箱，经过 PLC 控制箱系统逻辑处理把真实的生产信号传递给 PQFactory 系统, PQFactory 系统根据相应控制变量属性在系统做仿真生产流程，同时将执行完的结果信号传递给 PLC 控制箱，MES系统实时采集 PLC 数据变量，跟踪计划生产信息，通过采集上的生产数据在 MES 系统中做数据存储、分析、可视化界面展示，从而实现完整的数字孪生虚拟调试闭环控制。</w:t>
      </w:r>
    </w:p>
    <w:p w14:paraId="6082668A">
      <w:pPr>
        <w:keepNext w:val="0"/>
        <w:keepLines w:val="0"/>
        <w:pageBreakBefore w:val="0"/>
        <w:wordWrap/>
        <w:overflowPunct/>
        <w:autoSpaceDE w:val="0"/>
        <w:autoSpaceDN w:val="0"/>
        <w:bidi w:val="0"/>
        <w:adjustRightInd w:val="0"/>
        <w:snapToGrid w:val="0"/>
        <w:spacing w:line="570" w:lineRule="exact"/>
        <w:ind w:firstLine="640" w:firstLineChars="200"/>
        <w:jc w:val="both"/>
        <w:textAlignment w:val="baseline"/>
        <w:rPr>
          <w:rFonts w:ascii="LinTimes" w:hAnsi="LinTimes" w:eastAsia="黑体" w:cs="LinTimes"/>
          <w:bCs/>
          <w:color w:val="auto"/>
          <w:sz w:val="32"/>
          <w:szCs w:val="32"/>
        </w:rPr>
      </w:pPr>
      <w:bookmarkStart w:id="20" w:name="_Toc10967"/>
      <w:bookmarkStart w:id="21" w:name="_Toc5719"/>
      <w:r>
        <w:rPr>
          <w:rFonts w:hint="eastAsia" w:ascii="LinTimes" w:hAnsi="LinTimes" w:eastAsia="黑体" w:cs="LinTimes"/>
          <w:bCs/>
          <w:color w:val="auto"/>
          <w:sz w:val="32"/>
          <w:szCs w:val="32"/>
          <w:lang w:val="en-US" w:eastAsia="zh-CN"/>
        </w:rPr>
        <w:t>二</w:t>
      </w:r>
      <w:r>
        <w:rPr>
          <w:rFonts w:ascii="LinTimes" w:hAnsi="LinTimes" w:eastAsia="黑体" w:cs="LinTimes"/>
          <w:bCs/>
          <w:color w:val="auto"/>
          <w:sz w:val="32"/>
          <w:szCs w:val="32"/>
        </w:rPr>
        <w:t>、竞赛细则</w:t>
      </w:r>
    </w:p>
    <w:p w14:paraId="1501EEF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（一）竞赛形式</w:t>
      </w:r>
    </w:p>
    <w:p w14:paraId="5651689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决赛以线下方式进行。根据实际情况，赛程安排可能出现调整，具体时间安排以报到当天发放的《赛务手册》为准。</w:t>
      </w:r>
    </w:p>
    <w:p w14:paraId="0D890AA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（二）竞赛流程</w:t>
      </w:r>
    </w:p>
    <w:p w14:paraId="373A82E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1.抽签与熟悉场地</w:t>
      </w:r>
    </w:p>
    <w:p w14:paraId="13DE4EE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组委会在开赛式后统一安排参赛选手进行赛前加密抽签，每模块竞赛前，参赛选手需再次进行加密抽签。</w:t>
      </w:r>
    </w:p>
    <w:p w14:paraId="6D62538A">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2.竞赛入场</w:t>
      </w:r>
    </w:p>
    <w:p w14:paraId="22E1951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参赛选手凭参赛证在正式竞赛开始前30分钟到指定地点集合，参赛选手按抽签顺序依次进场，进行各项准备工作，但不可进行任何操作。竞赛期间赛场实行封闭管理，参赛选手在正式竞赛开始15分钟后不得入场。</w:t>
      </w:r>
    </w:p>
    <w:p w14:paraId="2EDE5B5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（2）参赛选手严禁携带任何泄露个人身份信息的物品、任何形式的通讯设备、录制及存储设备、任何纸质材料等进入赛场，赛场将统一提供必要的竞赛用品。</w:t>
      </w:r>
    </w:p>
    <w:p w14:paraId="2F0539B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（3）在裁判长发布“赛前准备”的指令后，检查设备功能是否正常，并对出现的异常及时申请更换。</w:t>
      </w:r>
    </w:p>
    <w:p w14:paraId="3B3E530A">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3.竞赛过程</w:t>
      </w:r>
    </w:p>
    <w:p w14:paraId="5F7339C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（1）在裁判长发布“竞赛开始”的指令后，参赛选手方可进行竞赛任务。</w:t>
      </w:r>
    </w:p>
    <w:p w14:paraId="1922C9E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（2）裁判员有权对参赛选手带入赛场的参赛证件及随身物品进行查验核准。</w:t>
      </w:r>
    </w:p>
    <w:p w14:paraId="3E82918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（3）竞赛过程中，参赛选手不得随意离开工位或规定范围，不得与其他参赛选手交流或擅自离开赛场。如遇问题，须举手向裁判员示意，经同意后方可提问，否则按作弊处理。</w:t>
      </w:r>
    </w:p>
    <w:p w14:paraId="526978A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（4）参赛选手提交的所有文件，如需签字确认，参赛选手须签署其所在模块的抽签序号。</w:t>
      </w:r>
    </w:p>
    <w:p w14:paraId="79E0C07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（5）在竞赛过程中只允许裁判员、技术支持等工作人员进入竞赛区域，其余无关人员（含领队及指导教师）未经组委会同意一律不得进入竞赛区域。</w:t>
      </w:r>
    </w:p>
    <w:p w14:paraId="71FF4A5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6）竞赛过程中，参赛选手必须严格遵守安全操作规程，确保人身和设备安全，并接受裁判和技术人员的监督。因参赛选手个人操作导致设备故障或损坏，致使竞赛无法继续的，裁判长有权终止其竞赛。因非参赛选手个人因素造成设备故障，由裁判长视情况裁定处理方式（暂停竞赛计时或调整至末批次竞赛）。如果确定为设备故障，裁判长按照故障修复时间给予相应补时。必要时，可启用备用设备。</w:t>
      </w:r>
    </w:p>
    <w:p w14:paraId="604268C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（7）竞赛期间，发生不文明行为、不安全操作或违反竞赛流程等情况，裁判将视情节轻重扣除相应分数。</w:t>
      </w:r>
    </w:p>
    <w:p w14:paraId="3BA4B25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4.竞赛结束</w:t>
      </w:r>
    </w:p>
    <w:p w14:paraId="392A89D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（1）竞赛结束前10分钟，裁判长将进行提醒。正式宣布竞赛结束时，所有参赛选手必须立即停止一切操作，并听从指令有序撤离工位。</w:t>
      </w:r>
    </w:p>
    <w:p w14:paraId="02FB82B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（2）若参赛选手提前结束竞赛，须举手示意，竞赛终止时间由裁判员记录，参赛选手结束答题后不得再次进行任何操作。</w:t>
      </w:r>
    </w:p>
    <w:p w14:paraId="6611E41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（3）参赛选手不得将任何与竞赛相关的物品带离赛场，参赛选手必须经现场裁判检查许可后方能离开赛场。</w:t>
      </w:r>
    </w:p>
    <w:p w14:paraId="76F4C4B1">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（三）竞赛时间安排</w:t>
      </w:r>
    </w:p>
    <w:tbl>
      <w:tblPr>
        <w:tblStyle w:val="11"/>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59"/>
        <w:gridCol w:w="2401"/>
        <w:gridCol w:w="1191"/>
        <w:gridCol w:w="2554"/>
      </w:tblGrid>
      <w:tr w14:paraId="304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Align w:val="center"/>
          </w:tcPr>
          <w:p w14:paraId="2FD43CF1">
            <w:pPr>
              <w:pStyle w:val="30"/>
              <w:spacing w:after="167"/>
              <w:rPr>
                <w:rFonts w:ascii="仿宋" w:hAnsi="仿宋" w:eastAsia="仿宋"/>
                <w:szCs w:val="21"/>
              </w:rPr>
            </w:pPr>
            <w:r>
              <w:rPr>
                <w:rFonts w:hint="eastAsia" w:ascii="仿宋" w:hAnsi="仿宋" w:eastAsia="仿宋"/>
                <w:szCs w:val="21"/>
              </w:rPr>
              <w:t>日期</w:t>
            </w:r>
          </w:p>
        </w:tc>
        <w:tc>
          <w:tcPr>
            <w:tcW w:w="1559" w:type="dxa"/>
            <w:vAlign w:val="center"/>
          </w:tcPr>
          <w:p w14:paraId="7C32A903">
            <w:pPr>
              <w:pStyle w:val="30"/>
              <w:spacing w:after="167"/>
              <w:rPr>
                <w:rFonts w:ascii="仿宋" w:hAnsi="仿宋" w:eastAsia="仿宋"/>
                <w:szCs w:val="21"/>
              </w:rPr>
            </w:pPr>
            <w:r>
              <w:rPr>
                <w:rFonts w:hint="eastAsia" w:ascii="仿宋" w:hAnsi="仿宋" w:eastAsia="仿宋"/>
                <w:szCs w:val="21"/>
              </w:rPr>
              <w:t>时间</w:t>
            </w:r>
          </w:p>
        </w:tc>
        <w:tc>
          <w:tcPr>
            <w:tcW w:w="2401" w:type="dxa"/>
            <w:vAlign w:val="center"/>
          </w:tcPr>
          <w:p w14:paraId="3E8AD286">
            <w:pPr>
              <w:pStyle w:val="30"/>
              <w:spacing w:after="167"/>
              <w:rPr>
                <w:rFonts w:ascii="仿宋" w:hAnsi="仿宋" w:eastAsia="仿宋"/>
                <w:szCs w:val="21"/>
              </w:rPr>
            </w:pPr>
            <w:r>
              <w:rPr>
                <w:rFonts w:hint="eastAsia" w:ascii="仿宋" w:hAnsi="仿宋" w:eastAsia="仿宋"/>
                <w:szCs w:val="21"/>
              </w:rPr>
              <w:t>事项</w:t>
            </w:r>
          </w:p>
        </w:tc>
        <w:tc>
          <w:tcPr>
            <w:tcW w:w="1191" w:type="dxa"/>
            <w:vAlign w:val="center"/>
          </w:tcPr>
          <w:p w14:paraId="6EBB3106">
            <w:pPr>
              <w:pStyle w:val="30"/>
              <w:spacing w:after="167"/>
              <w:rPr>
                <w:rFonts w:ascii="仿宋" w:hAnsi="仿宋" w:eastAsia="仿宋"/>
                <w:szCs w:val="21"/>
              </w:rPr>
            </w:pPr>
            <w:r>
              <w:rPr>
                <w:rFonts w:hint="eastAsia" w:ascii="仿宋" w:hAnsi="仿宋" w:eastAsia="仿宋"/>
                <w:szCs w:val="21"/>
              </w:rPr>
              <w:t>地点</w:t>
            </w:r>
          </w:p>
        </w:tc>
        <w:tc>
          <w:tcPr>
            <w:tcW w:w="2554" w:type="dxa"/>
            <w:vAlign w:val="center"/>
          </w:tcPr>
          <w:p w14:paraId="1E54A4EC">
            <w:pPr>
              <w:pStyle w:val="30"/>
              <w:spacing w:after="167"/>
              <w:rPr>
                <w:rFonts w:ascii="仿宋" w:hAnsi="仿宋" w:eastAsia="仿宋"/>
                <w:szCs w:val="21"/>
              </w:rPr>
            </w:pPr>
            <w:r>
              <w:rPr>
                <w:rFonts w:hint="eastAsia" w:ascii="仿宋" w:hAnsi="仿宋" w:eastAsia="仿宋"/>
                <w:szCs w:val="21"/>
              </w:rPr>
              <w:t>参加人员</w:t>
            </w:r>
          </w:p>
        </w:tc>
      </w:tr>
      <w:tr w14:paraId="3C96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restart"/>
            <w:vAlign w:val="center"/>
          </w:tcPr>
          <w:p w14:paraId="4BD2A9A9">
            <w:pPr>
              <w:pStyle w:val="30"/>
              <w:spacing w:after="167"/>
              <w:rPr>
                <w:rFonts w:ascii="仿宋" w:hAnsi="仿宋" w:eastAsia="仿宋"/>
                <w:szCs w:val="21"/>
              </w:rPr>
            </w:pPr>
            <w:r>
              <w:rPr>
                <w:rFonts w:hint="eastAsia" w:ascii="仿宋" w:hAnsi="仿宋" w:eastAsia="仿宋"/>
                <w:szCs w:val="21"/>
              </w:rPr>
              <w:t>第一天</w:t>
            </w:r>
          </w:p>
        </w:tc>
        <w:tc>
          <w:tcPr>
            <w:tcW w:w="1559" w:type="dxa"/>
            <w:vAlign w:val="center"/>
          </w:tcPr>
          <w:p w14:paraId="6BC3A929">
            <w:pPr>
              <w:pStyle w:val="30"/>
              <w:spacing w:after="167"/>
              <w:rPr>
                <w:rFonts w:ascii="仿宋" w:hAnsi="仿宋" w:eastAsia="仿宋"/>
                <w:szCs w:val="21"/>
              </w:rPr>
            </w:pPr>
            <w:r>
              <w:rPr>
                <w:rFonts w:hint="eastAsia" w:ascii="仿宋" w:hAnsi="仿宋" w:eastAsia="仿宋"/>
                <w:szCs w:val="21"/>
              </w:rPr>
              <w:t>9:00-1</w:t>
            </w:r>
            <w:r>
              <w:rPr>
                <w:rFonts w:hint="eastAsia" w:ascii="仿宋" w:hAnsi="仿宋" w:eastAsia="仿宋"/>
                <w:szCs w:val="21"/>
                <w:lang w:val="en-US" w:eastAsia="zh-CN"/>
              </w:rPr>
              <w:t>4</w:t>
            </w:r>
            <w:r>
              <w:rPr>
                <w:rFonts w:hint="eastAsia" w:ascii="仿宋" w:hAnsi="仿宋" w:eastAsia="仿宋"/>
                <w:szCs w:val="21"/>
              </w:rPr>
              <w:t>:00</w:t>
            </w:r>
          </w:p>
        </w:tc>
        <w:tc>
          <w:tcPr>
            <w:tcW w:w="2401" w:type="dxa"/>
            <w:vAlign w:val="center"/>
          </w:tcPr>
          <w:p w14:paraId="4C3D71E5">
            <w:pPr>
              <w:pStyle w:val="30"/>
              <w:spacing w:after="167"/>
              <w:rPr>
                <w:rFonts w:ascii="仿宋" w:hAnsi="仿宋" w:eastAsia="仿宋"/>
                <w:szCs w:val="21"/>
              </w:rPr>
            </w:pPr>
            <w:r>
              <w:rPr>
                <w:rFonts w:hint="eastAsia" w:ascii="仿宋" w:hAnsi="仿宋" w:eastAsia="仿宋"/>
                <w:szCs w:val="21"/>
              </w:rPr>
              <w:t>参赛队报到</w:t>
            </w:r>
          </w:p>
        </w:tc>
        <w:tc>
          <w:tcPr>
            <w:tcW w:w="1191" w:type="dxa"/>
            <w:vAlign w:val="center"/>
          </w:tcPr>
          <w:p w14:paraId="6C473C86">
            <w:pPr>
              <w:pStyle w:val="30"/>
              <w:spacing w:after="167"/>
              <w:rPr>
                <w:rFonts w:ascii="仿宋" w:hAnsi="仿宋" w:eastAsia="仿宋"/>
                <w:szCs w:val="21"/>
              </w:rPr>
            </w:pPr>
            <w:r>
              <w:rPr>
                <w:rFonts w:hint="eastAsia" w:ascii="仿宋" w:hAnsi="仿宋" w:eastAsia="仿宋"/>
                <w:szCs w:val="21"/>
              </w:rPr>
              <w:t>住宿酒店</w:t>
            </w:r>
          </w:p>
        </w:tc>
        <w:tc>
          <w:tcPr>
            <w:tcW w:w="2554" w:type="dxa"/>
            <w:vAlign w:val="center"/>
          </w:tcPr>
          <w:p w14:paraId="03E9D4D3">
            <w:pPr>
              <w:pStyle w:val="30"/>
              <w:spacing w:after="167"/>
              <w:rPr>
                <w:rFonts w:ascii="仿宋" w:hAnsi="仿宋" w:eastAsia="仿宋"/>
                <w:szCs w:val="21"/>
              </w:rPr>
            </w:pPr>
            <w:r>
              <w:rPr>
                <w:rFonts w:hint="eastAsia" w:ascii="仿宋" w:hAnsi="仿宋" w:eastAsia="仿宋"/>
                <w:szCs w:val="21"/>
              </w:rPr>
              <w:t>参赛队</w:t>
            </w:r>
          </w:p>
        </w:tc>
      </w:tr>
      <w:tr w14:paraId="401F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6BD81FA9">
            <w:pPr>
              <w:pStyle w:val="30"/>
              <w:spacing w:after="167"/>
              <w:rPr>
                <w:rFonts w:ascii="仿宋" w:hAnsi="仿宋" w:eastAsia="仿宋"/>
                <w:szCs w:val="21"/>
              </w:rPr>
            </w:pPr>
          </w:p>
        </w:tc>
        <w:tc>
          <w:tcPr>
            <w:tcW w:w="1559" w:type="dxa"/>
            <w:vAlign w:val="center"/>
          </w:tcPr>
          <w:p w14:paraId="5D439326">
            <w:pPr>
              <w:pStyle w:val="30"/>
              <w:spacing w:after="167"/>
              <w:rPr>
                <w:rFonts w:ascii="仿宋" w:hAnsi="仿宋" w:eastAsia="仿宋"/>
                <w:szCs w:val="21"/>
              </w:rPr>
            </w:pPr>
            <w:r>
              <w:rPr>
                <w:rFonts w:hint="eastAsia" w:ascii="仿宋" w:hAnsi="仿宋" w:eastAsia="仿宋"/>
                <w:szCs w:val="21"/>
              </w:rPr>
              <w:t>15:30-16:30</w:t>
            </w:r>
          </w:p>
        </w:tc>
        <w:tc>
          <w:tcPr>
            <w:tcW w:w="2401" w:type="dxa"/>
            <w:vAlign w:val="center"/>
          </w:tcPr>
          <w:p w14:paraId="28F42387">
            <w:pPr>
              <w:pStyle w:val="30"/>
              <w:spacing w:after="167"/>
              <w:rPr>
                <w:rFonts w:hint="eastAsia" w:eastAsia="仿宋"/>
                <w:lang w:eastAsia="zh-CN"/>
              </w:rPr>
            </w:pPr>
            <w:r>
              <w:rPr>
                <w:rFonts w:hint="eastAsia" w:ascii="仿宋" w:hAnsi="仿宋" w:eastAsia="仿宋"/>
                <w:szCs w:val="21"/>
                <w:lang w:val="en-US" w:eastAsia="zh-CN"/>
              </w:rPr>
              <w:t>开幕式、</w:t>
            </w:r>
            <w:r>
              <w:rPr>
                <w:rFonts w:hint="eastAsia" w:ascii="仿宋" w:hAnsi="仿宋" w:eastAsia="仿宋"/>
                <w:szCs w:val="21"/>
              </w:rPr>
              <w:t>领队会</w:t>
            </w:r>
          </w:p>
        </w:tc>
        <w:tc>
          <w:tcPr>
            <w:tcW w:w="1191" w:type="dxa"/>
            <w:vAlign w:val="center"/>
          </w:tcPr>
          <w:p w14:paraId="7E9798E6">
            <w:pPr>
              <w:pStyle w:val="30"/>
              <w:spacing w:after="167"/>
              <w:rPr>
                <w:rFonts w:ascii="仿宋" w:hAnsi="仿宋" w:eastAsia="仿宋"/>
                <w:szCs w:val="21"/>
              </w:rPr>
            </w:pPr>
            <w:r>
              <w:rPr>
                <w:rFonts w:hint="eastAsia" w:ascii="仿宋" w:hAnsi="仿宋" w:eastAsia="仿宋"/>
                <w:szCs w:val="21"/>
              </w:rPr>
              <w:t>报告厅</w:t>
            </w:r>
          </w:p>
        </w:tc>
        <w:tc>
          <w:tcPr>
            <w:tcW w:w="2554" w:type="dxa"/>
            <w:vAlign w:val="center"/>
          </w:tcPr>
          <w:p w14:paraId="18D1B528">
            <w:pPr>
              <w:pStyle w:val="30"/>
              <w:spacing w:after="167"/>
              <w:rPr>
                <w:rFonts w:ascii="仿宋" w:hAnsi="仿宋" w:eastAsia="仿宋"/>
                <w:szCs w:val="21"/>
              </w:rPr>
            </w:pPr>
            <w:r>
              <w:rPr>
                <w:rFonts w:hint="eastAsia" w:ascii="仿宋" w:hAnsi="仿宋" w:eastAsia="仿宋"/>
                <w:szCs w:val="21"/>
              </w:rPr>
              <w:t>参赛队、专家长、裁判长、监督长、仲裁长</w:t>
            </w:r>
          </w:p>
        </w:tc>
      </w:tr>
      <w:tr w14:paraId="22DD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10C86E32">
            <w:pPr>
              <w:pStyle w:val="30"/>
              <w:spacing w:after="167"/>
              <w:rPr>
                <w:rFonts w:ascii="仿宋" w:hAnsi="仿宋" w:eastAsia="仿宋"/>
                <w:szCs w:val="21"/>
              </w:rPr>
            </w:pPr>
          </w:p>
        </w:tc>
        <w:tc>
          <w:tcPr>
            <w:tcW w:w="1559" w:type="dxa"/>
            <w:vAlign w:val="center"/>
          </w:tcPr>
          <w:p w14:paraId="743832E0">
            <w:pPr>
              <w:pStyle w:val="30"/>
              <w:spacing w:after="167"/>
              <w:rPr>
                <w:rFonts w:ascii="仿宋" w:hAnsi="仿宋" w:eastAsia="仿宋"/>
                <w:szCs w:val="21"/>
              </w:rPr>
            </w:pPr>
            <w:r>
              <w:rPr>
                <w:rFonts w:hint="eastAsia" w:ascii="仿宋" w:hAnsi="仿宋" w:eastAsia="仿宋"/>
                <w:szCs w:val="21"/>
              </w:rPr>
              <w:t>16:30-17:00</w:t>
            </w:r>
          </w:p>
        </w:tc>
        <w:tc>
          <w:tcPr>
            <w:tcW w:w="2401" w:type="dxa"/>
            <w:vAlign w:val="center"/>
          </w:tcPr>
          <w:p w14:paraId="2B04BCDA">
            <w:pPr>
              <w:pStyle w:val="30"/>
              <w:spacing w:after="167"/>
              <w:rPr>
                <w:rFonts w:ascii="仿宋" w:hAnsi="仿宋" w:eastAsia="仿宋"/>
                <w:szCs w:val="21"/>
              </w:rPr>
            </w:pPr>
            <w:r>
              <w:rPr>
                <w:rFonts w:hint="eastAsia" w:ascii="仿宋" w:hAnsi="仿宋" w:eastAsia="仿宋"/>
                <w:szCs w:val="21"/>
              </w:rPr>
              <w:t>熟悉赛场</w:t>
            </w:r>
          </w:p>
        </w:tc>
        <w:tc>
          <w:tcPr>
            <w:tcW w:w="1191" w:type="dxa"/>
            <w:vAlign w:val="center"/>
          </w:tcPr>
          <w:p w14:paraId="6FCDCC3D">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45212038">
            <w:pPr>
              <w:pStyle w:val="30"/>
              <w:spacing w:after="167"/>
              <w:rPr>
                <w:rFonts w:ascii="仿宋" w:hAnsi="仿宋" w:eastAsia="仿宋"/>
                <w:szCs w:val="21"/>
              </w:rPr>
            </w:pPr>
            <w:r>
              <w:rPr>
                <w:rFonts w:hint="eastAsia" w:ascii="仿宋" w:hAnsi="仿宋" w:eastAsia="仿宋"/>
                <w:szCs w:val="21"/>
              </w:rPr>
              <w:t>裁判长、参赛队</w:t>
            </w:r>
          </w:p>
        </w:tc>
      </w:tr>
      <w:tr w14:paraId="08EB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33DE0B8B">
            <w:pPr>
              <w:pStyle w:val="30"/>
              <w:spacing w:after="167"/>
              <w:rPr>
                <w:rFonts w:ascii="仿宋" w:hAnsi="仿宋" w:eastAsia="仿宋"/>
                <w:szCs w:val="21"/>
              </w:rPr>
            </w:pPr>
          </w:p>
        </w:tc>
        <w:tc>
          <w:tcPr>
            <w:tcW w:w="1559" w:type="dxa"/>
            <w:vAlign w:val="center"/>
          </w:tcPr>
          <w:p w14:paraId="686D9235">
            <w:pPr>
              <w:pStyle w:val="30"/>
              <w:spacing w:after="167"/>
              <w:rPr>
                <w:rFonts w:ascii="仿宋" w:hAnsi="仿宋" w:eastAsia="仿宋"/>
                <w:szCs w:val="21"/>
              </w:rPr>
            </w:pPr>
            <w:r>
              <w:rPr>
                <w:rFonts w:hint="eastAsia" w:ascii="仿宋" w:hAnsi="仿宋" w:eastAsia="仿宋"/>
                <w:szCs w:val="21"/>
              </w:rPr>
              <w:t>17:00</w:t>
            </w:r>
          </w:p>
        </w:tc>
        <w:tc>
          <w:tcPr>
            <w:tcW w:w="2401" w:type="dxa"/>
            <w:vAlign w:val="center"/>
          </w:tcPr>
          <w:p w14:paraId="4E8EFCBB">
            <w:pPr>
              <w:pStyle w:val="30"/>
              <w:spacing w:after="167"/>
              <w:rPr>
                <w:rFonts w:ascii="仿宋" w:hAnsi="仿宋" w:eastAsia="仿宋"/>
                <w:szCs w:val="21"/>
              </w:rPr>
            </w:pPr>
            <w:r>
              <w:rPr>
                <w:rFonts w:hint="eastAsia" w:ascii="仿宋" w:hAnsi="仿宋" w:eastAsia="仿宋"/>
                <w:szCs w:val="21"/>
              </w:rPr>
              <w:t>封闭赛场</w:t>
            </w:r>
          </w:p>
        </w:tc>
        <w:tc>
          <w:tcPr>
            <w:tcW w:w="1191" w:type="dxa"/>
            <w:vAlign w:val="center"/>
          </w:tcPr>
          <w:p w14:paraId="5E8266FA">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4BB564E1">
            <w:pPr>
              <w:pStyle w:val="30"/>
              <w:spacing w:after="167"/>
              <w:rPr>
                <w:rFonts w:ascii="仿宋" w:hAnsi="仿宋" w:eastAsia="仿宋"/>
                <w:szCs w:val="21"/>
              </w:rPr>
            </w:pPr>
            <w:r>
              <w:rPr>
                <w:rFonts w:hint="eastAsia" w:ascii="仿宋" w:hAnsi="仿宋" w:eastAsia="仿宋"/>
                <w:szCs w:val="21"/>
              </w:rPr>
              <w:t>裁判长、监督长、仲裁长</w:t>
            </w:r>
          </w:p>
        </w:tc>
      </w:tr>
      <w:tr w14:paraId="439C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72" w:type="dxa"/>
            <w:vMerge w:val="continue"/>
            <w:vAlign w:val="center"/>
          </w:tcPr>
          <w:p w14:paraId="5C09F97D">
            <w:pPr>
              <w:pStyle w:val="30"/>
              <w:spacing w:after="167"/>
              <w:rPr>
                <w:rFonts w:ascii="仿宋" w:hAnsi="仿宋" w:eastAsia="仿宋"/>
                <w:szCs w:val="21"/>
              </w:rPr>
            </w:pPr>
          </w:p>
        </w:tc>
        <w:tc>
          <w:tcPr>
            <w:tcW w:w="1559" w:type="dxa"/>
            <w:vAlign w:val="center"/>
          </w:tcPr>
          <w:p w14:paraId="05B51DBC">
            <w:pPr>
              <w:pStyle w:val="30"/>
              <w:spacing w:after="167"/>
              <w:rPr>
                <w:rFonts w:ascii="仿宋" w:hAnsi="仿宋" w:eastAsia="仿宋"/>
                <w:szCs w:val="21"/>
              </w:rPr>
            </w:pPr>
            <w:r>
              <w:rPr>
                <w:rFonts w:hint="eastAsia" w:ascii="仿宋" w:hAnsi="仿宋" w:eastAsia="仿宋"/>
                <w:szCs w:val="21"/>
              </w:rPr>
              <w:t>18:00-19:00</w:t>
            </w:r>
          </w:p>
        </w:tc>
        <w:tc>
          <w:tcPr>
            <w:tcW w:w="2401" w:type="dxa"/>
            <w:vAlign w:val="center"/>
          </w:tcPr>
          <w:p w14:paraId="1042694D">
            <w:pPr>
              <w:pStyle w:val="30"/>
              <w:spacing w:after="167"/>
              <w:rPr>
                <w:rFonts w:hint="eastAsia" w:ascii="仿宋" w:hAnsi="仿宋" w:eastAsia="仿宋" w:cs="Times New Roman"/>
                <w:szCs w:val="21"/>
              </w:rPr>
            </w:pPr>
            <w:r>
              <w:rPr>
                <w:rFonts w:hint="eastAsia" w:ascii="仿宋" w:hAnsi="仿宋" w:eastAsia="仿宋" w:cs="Times New Roman"/>
                <w:szCs w:val="21"/>
              </w:rPr>
              <w:t>理论考核</w:t>
            </w:r>
          </w:p>
        </w:tc>
        <w:tc>
          <w:tcPr>
            <w:tcW w:w="1191" w:type="dxa"/>
            <w:vAlign w:val="center"/>
          </w:tcPr>
          <w:p w14:paraId="5ECE64B2">
            <w:pPr>
              <w:pStyle w:val="30"/>
              <w:spacing w:after="167"/>
              <w:rPr>
                <w:rFonts w:ascii="仿宋" w:hAnsi="仿宋" w:eastAsia="仿宋"/>
                <w:szCs w:val="21"/>
              </w:rPr>
            </w:pPr>
            <w:r>
              <w:rPr>
                <w:rFonts w:hint="eastAsia" w:ascii="仿宋" w:hAnsi="仿宋" w:eastAsia="仿宋"/>
                <w:szCs w:val="21"/>
              </w:rPr>
              <w:t>理论教室</w:t>
            </w:r>
          </w:p>
        </w:tc>
        <w:tc>
          <w:tcPr>
            <w:tcW w:w="2554" w:type="dxa"/>
            <w:vAlign w:val="center"/>
          </w:tcPr>
          <w:p w14:paraId="2EF9E392">
            <w:pPr>
              <w:pStyle w:val="30"/>
              <w:spacing w:after="167"/>
              <w:rPr>
                <w:rFonts w:ascii="仿宋" w:hAnsi="仿宋" w:eastAsia="仿宋"/>
                <w:szCs w:val="21"/>
              </w:rPr>
            </w:pPr>
            <w:r>
              <w:rPr>
                <w:rFonts w:hint="eastAsia" w:ascii="仿宋" w:hAnsi="仿宋" w:eastAsia="仿宋"/>
                <w:szCs w:val="21"/>
              </w:rPr>
              <w:t>参赛队、专家长、裁判长、监督长、仲裁长</w:t>
            </w:r>
          </w:p>
        </w:tc>
      </w:tr>
      <w:tr w14:paraId="634B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restart"/>
            <w:vAlign w:val="center"/>
          </w:tcPr>
          <w:p w14:paraId="58D965EE">
            <w:pPr>
              <w:pStyle w:val="30"/>
              <w:spacing w:after="167"/>
              <w:rPr>
                <w:rFonts w:ascii="仿宋" w:hAnsi="仿宋" w:eastAsia="仿宋"/>
                <w:szCs w:val="21"/>
              </w:rPr>
            </w:pPr>
            <w:r>
              <w:rPr>
                <w:rFonts w:hint="eastAsia" w:ascii="仿宋" w:hAnsi="仿宋" w:eastAsia="仿宋"/>
                <w:szCs w:val="21"/>
              </w:rPr>
              <w:t>第二天</w:t>
            </w:r>
          </w:p>
        </w:tc>
        <w:tc>
          <w:tcPr>
            <w:tcW w:w="1559" w:type="dxa"/>
            <w:vAlign w:val="center"/>
          </w:tcPr>
          <w:p w14:paraId="272830A8">
            <w:pPr>
              <w:pStyle w:val="30"/>
              <w:spacing w:after="167"/>
              <w:rPr>
                <w:rFonts w:hint="default" w:ascii="仿宋" w:hAnsi="仿宋" w:eastAsia="仿宋"/>
                <w:szCs w:val="21"/>
                <w:lang w:val="en-US"/>
              </w:rPr>
            </w:pPr>
            <w:r>
              <w:rPr>
                <w:rFonts w:hint="eastAsia" w:ascii="仿宋" w:hAnsi="仿宋" w:eastAsia="仿宋"/>
                <w:szCs w:val="21"/>
              </w:rPr>
              <w:t>7:</w:t>
            </w:r>
            <w:r>
              <w:rPr>
                <w:rFonts w:hint="eastAsia" w:ascii="仿宋" w:hAnsi="仿宋" w:eastAsia="仿宋"/>
                <w:szCs w:val="21"/>
                <w:lang w:val="en-US" w:eastAsia="zh-CN"/>
              </w:rPr>
              <w:t>3</w:t>
            </w:r>
            <w:r>
              <w:rPr>
                <w:rFonts w:hint="eastAsia" w:ascii="仿宋" w:hAnsi="仿宋" w:eastAsia="仿宋"/>
                <w:szCs w:val="21"/>
              </w:rPr>
              <w:t>0-</w:t>
            </w:r>
            <w:r>
              <w:rPr>
                <w:rFonts w:hint="eastAsia" w:ascii="仿宋" w:hAnsi="仿宋" w:eastAsia="仿宋"/>
                <w:szCs w:val="21"/>
                <w:lang w:val="en-US" w:eastAsia="zh-CN"/>
              </w:rPr>
              <w:t>7:50</w:t>
            </w:r>
          </w:p>
        </w:tc>
        <w:tc>
          <w:tcPr>
            <w:tcW w:w="2401" w:type="dxa"/>
            <w:vAlign w:val="center"/>
          </w:tcPr>
          <w:p w14:paraId="54259A1C">
            <w:pPr>
              <w:pStyle w:val="30"/>
              <w:spacing w:after="167"/>
              <w:rPr>
                <w:rFonts w:hint="eastAsia" w:ascii="仿宋" w:hAnsi="仿宋" w:eastAsia="仿宋" w:cs="Times New Roman"/>
                <w:szCs w:val="21"/>
                <w:lang w:val="en-US" w:eastAsia="zh-CN"/>
              </w:rPr>
            </w:pPr>
            <w:r>
              <w:rPr>
                <w:rFonts w:hint="eastAsia" w:ascii="仿宋" w:hAnsi="仿宋" w:eastAsia="仿宋" w:cs="Times New Roman"/>
                <w:szCs w:val="21"/>
                <w:lang w:val="en-US" w:eastAsia="zh-CN"/>
              </w:rPr>
              <w:t>赛前检录</w:t>
            </w:r>
          </w:p>
          <w:p w14:paraId="325F5E55">
            <w:pPr>
              <w:pStyle w:val="30"/>
              <w:spacing w:after="167"/>
              <w:rPr>
                <w:rFonts w:hint="default" w:ascii="仿宋" w:hAnsi="仿宋" w:eastAsia="仿宋" w:cs="Times New Roman"/>
                <w:szCs w:val="21"/>
                <w:lang w:val="en-US" w:eastAsia="zh-CN"/>
              </w:rPr>
            </w:pPr>
            <w:r>
              <w:rPr>
                <w:rFonts w:hint="eastAsia" w:ascii="仿宋" w:hAnsi="仿宋" w:eastAsia="仿宋" w:cs="Times New Roman"/>
                <w:szCs w:val="21"/>
                <w:lang w:val="en-US" w:eastAsia="zh-CN"/>
              </w:rPr>
              <w:t>抽取工位号</w:t>
            </w:r>
          </w:p>
        </w:tc>
        <w:tc>
          <w:tcPr>
            <w:tcW w:w="1191" w:type="dxa"/>
            <w:vAlign w:val="center"/>
          </w:tcPr>
          <w:p w14:paraId="41960188">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32C5A4AF">
            <w:pPr>
              <w:pStyle w:val="30"/>
              <w:spacing w:after="167"/>
              <w:rPr>
                <w:rFonts w:ascii="仿宋" w:hAnsi="仿宋" w:eastAsia="仿宋"/>
                <w:szCs w:val="21"/>
              </w:rPr>
            </w:pPr>
            <w:r>
              <w:rPr>
                <w:rFonts w:hint="eastAsia" w:ascii="仿宋" w:hAnsi="仿宋" w:eastAsia="仿宋"/>
                <w:szCs w:val="21"/>
              </w:rPr>
              <w:t>一次加密裁判、工作人员、裁判长、监督长</w:t>
            </w:r>
          </w:p>
        </w:tc>
      </w:tr>
      <w:tr w14:paraId="2CDA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18E640B3">
            <w:pPr>
              <w:pStyle w:val="30"/>
              <w:spacing w:after="167"/>
              <w:rPr>
                <w:rFonts w:ascii="仿宋" w:hAnsi="仿宋" w:eastAsia="仿宋"/>
                <w:szCs w:val="21"/>
              </w:rPr>
            </w:pPr>
          </w:p>
        </w:tc>
        <w:tc>
          <w:tcPr>
            <w:tcW w:w="1559" w:type="dxa"/>
            <w:vAlign w:val="center"/>
          </w:tcPr>
          <w:p w14:paraId="544CCC1F">
            <w:pPr>
              <w:pStyle w:val="30"/>
              <w:spacing w:after="167"/>
              <w:rPr>
                <w:rFonts w:ascii="仿宋" w:hAnsi="仿宋" w:eastAsia="仿宋"/>
                <w:szCs w:val="21"/>
              </w:rPr>
            </w:pPr>
            <w:r>
              <w:rPr>
                <w:rFonts w:hint="eastAsia" w:ascii="仿宋" w:hAnsi="仿宋" w:eastAsia="仿宋"/>
                <w:szCs w:val="21"/>
                <w:lang w:val="en-US" w:eastAsia="zh-CN"/>
              </w:rPr>
              <w:t>8</w:t>
            </w:r>
            <w:r>
              <w:rPr>
                <w:rFonts w:hint="eastAsia" w:ascii="仿宋" w:hAnsi="仿宋" w:eastAsia="仿宋"/>
                <w:szCs w:val="21"/>
              </w:rPr>
              <w:t>:00-</w:t>
            </w:r>
            <w:r>
              <w:rPr>
                <w:rFonts w:hint="eastAsia" w:ascii="仿宋" w:hAnsi="仿宋" w:eastAsia="仿宋"/>
                <w:szCs w:val="21"/>
                <w:lang w:val="en-US" w:eastAsia="zh-CN"/>
              </w:rPr>
              <w:t>10</w:t>
            </w:r>
            <w:r>
              <w:rPr>
                <w:rFonts w:hint="eastAsia" w:ascii="仿宋" w:hAnsi="仿宋" w:eastAsia="仿宋"/>
                <w:szCs w:val="21"/>
              </w:rPr>
              <w:t>:00</w:t>
            </w:r>
          </w:p>
        </w:tc>
        <w:tc>
          <w:tcPr>
            <w:tcW w:w="2401" w:type="dxa"/>
            <w:vAlign w:val="center"/>
          </w:tcPr>
          <w:p w14:paraId="213FAAD6">
            <w:pPr>
              <w:pStyle w:val="30"/>
              <w:spacing w:after="167"/>
              <w:rPr>
                <w:rFonts w:hint="eastAsia" w:ascii="仿宋" w:hAnsi="仿宋" w:eastAsia="仿宋" w:cs="Times New Roman"/>
                <w:szCs w:val="21"/>
              </w:rPr>
            </w:pPr>
            <w:r>
              <w:rPr>
                <w:rFonts w:hint="eastAsia" w:ascii="仿宋" w:hAnsi="仿宋" w:eastAsia="仿宋" w:cs="Times New Roman"/>
                <w:szCs w:val="21"/>
              </w:rPr>
              <w:t>正式比赛</w:t>
            </w:r>
          </w:p>
          <w:p w14:paraId="2289AAF6">
            <w:pPr>
              <w:pStyle w:val="30"/>
              <w:spacing w:after="167"/>
              <w:rPr>
                <w:rFonts w:hint="eastAsia" w:ascii="仿宋" w:hAnsi="仿宋" w:eastAsia="仿宋" w:cs="Times New Roman"/>
                <w:szCs w:val="21"/>
              </w:rPr>
            </w:pPr>
            <w:r>
              <w:rPr>
                <w:rFonts w:hint="eastAsia" w:ascii="仿宋" w:hAnsi="仿宋" w:eastAsia="仿宋" w:cs="Times New Roman"/>
                <w:szCs w:val="21"/>
              </w:rPr>
              <w:t>（第一组）</w:t>
            </w:r>
          </w:p>
        </w:tc>
        <w:tc>
          <w:tcPr>
            <w:tcW w:w="1191" w:type="dxa"/>
            <w:vAlign w:val="center"/>
          </w:tcPr>
          <w:p w14:paraId="16706354">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709F5DB0">
            <w:pPr>
              <w:pStyle w:val="30"/>
              <w:spacing w:after="167"/>
              <w:rPr>
                <w:rFonts w:ascii="仿宋" w:hAnsi="仿宋" w:eastAsia="仿宋"/>
                <w:szCs w:val="21"/>
              </w:rPr>
            </w:pPr>
            <w:r>
              <w:rPr>
                <w:rFonts w:hint="eastAsia" w:ascii="仿宋" w:hAnsi="仿宋" w:eastAsia="仿宋"/>
                <w:szCs w:val="21"/>
              </w:rPr>
              <w:t>裁判长、现场裁判、技术人员、监督长</w:t>
            </w:r>
          </w:p>
        </w:tc>
      </w:tr>
      <w:tr w14:paraId="45F4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44B48681">
            <w:pPr>
              <w:pStyle w:val="30"/>
              <w:spacing w:after="167"/>
              <w:rPr>
                <w:rFonts w:ascii="仿宋" w:hAnsi="仿宋" w:eastAsia="仿宋"/>
                <w:szCs w:val="21"/>
              </w:rPr>
            </w:pPr>
          </w:p>
        </w:tc>
        <w:tc>
          <w:tcPr>
            <w:tcW w:w="1559" w:type="dxa"/>
            <w:vAlign w:val="center"/>
          </w:tcPr>
          <w:p w14:paraId="5C98CE17">
            <w:pPr>
              <w:pStyle w:val="30"/>
              <w:spacing w:after="167"/>
              <w:rPr>
                <w:rFonts w:hint="default" w:ascii="仿宋" w:hAnsi="仿宋" w:eastAsia="仿宋"/>
                <w:szCs w:val="21"/>
                <w:lang w:val="en-US" w:eastAsia="zh-CN"/>
              </w:rPr>
            </w:pPr>
            <w:r>
              <w:rPr>
                <w:rFonts w:hint="eastAsia" w:ascii="仿宋" w:hAnsi="仿宋" w:eastAsia="仿宋"/>
                <w:szCs w:val="21"/>
              </w:rPr>
              <w:t>1</w:t>
            </w:r>
            <w:r>
              <w:rPr>
                <w:rFonts w:hint="eastAsia" w:ascii="仿宋" w:hAnsi="仿宋" w:eastAsia="仿宋"/>
                <w:szCs w:val="21"/>
                <w:lang w:val="en-US" w:eastAsia="zh-CN"/>
              </w:rPr>
              <w:t>0</w:t>
            </w:r>
            <w:r>
              <w:rPr>
                <w:rFonts w:hint="eastAsia" w:ascii="仿宋" w:hAnsi="仿宋" w:eastAsia="仿宋"/>
                <w:szCs w:val="21"/>
              </w:rPr>
              <w:t>:00-1</w:t>
            </w:r>
            <w:r>
              <w:rPr>
                <w:rFonts w:hint="eastAsia" w:ascii="仿宋" w:hAnsi="仿宋" w:eastAsia="仿宋"/>
                <w:szCs w:val="21"/>
                <w:lang w:val="en-US" w:eastAsia="zh-CN"/>
              </w:rPr>
              <w:t>2:00</w:t>
            </w:r>
          </w:p>
        </w:tc>
        <w:tc>
          <w:tcPr>
            <w:tcW w:w="2401" w:type="dxa"/>
            <w:vAlign w:val="center"/>
          </w:tcPr>
          <w:p w14:paraId="13741187">
            <w:pPr>
              <w:pStyle w:val="30"/>
              <w:spacing w:after="167"/>
              <w:rPr>
                <w:rFonts w:ascii="仿宋" w:hAnsi="仿宋" w:eastAsia="仿宋"/>
                <w:szCs w:val="21"/>
              </w:rPr>
            </w:pPr>
            <w:r>
              <w:rPr>
                <w:rFonts w:hint="eastAsia" w:ascii="仿宋" w:hAnsi="仿宋" w:eastAsia="仿宋"/>
                <w:szCs w:val="21"/>
              </w:rPr>
              <w:t>裁判评分</w:t>
            </w:r>
          </w:p>
        </w:tc>
        <w:tc>
          <w:tcPr>
            <w:tcW w:w="1191" w:type="dxa"/>
            <w:vAlign w:val="center"/>
          </w:tcPr>
          <w:p w14:paraId="66D113B9">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7DEE9C6F">
            <w:pPr>
              <w:pStyle w:val="30"/>
              <w:spacing w:after="167"/>
              <w:rPr>
                <w:rFonts w:ascii="仿宋" w:hAnsi="仿宋" w:eastAsia="仿宋"/>
                <w:szCs w:val="21"/>
              </w:rPr>
            </w:pPr>
            <w:r>
              <w:rPr>
                <w:rFonts w:hint="eastAsia" w:ascii="仿宋" w:hAnsi="仿宋" w:eastAsia="仿宋"/>
                <w:szCs w:val="21"/>
              </w:rPr>
              <w:t>裁判长、评分裁判、监督长</w:t>
            </w:r>
          </w:p>
        </w:tc>
      </w:tr>
      <w:tr w14:paraId="5D53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3EFD0947">
            <w:pPr>
              <w:pStyle w:val="30"/>
              <w:spacing w:after="167"/>
              <w:rPr>
                <w:rFonts w:ascii="仿宋" w:hAnsi="仿宋" w:eastAsia="仿宋"/>
                <w:szCs w:val="21"/>
              </w:rPr>
            </w:pPr>
          </w:p>
        </w:tc>
        <w:tc>
          <w:tcPr>
            <w:tcW w:w="1559" w:type="dxa"/>
            <w:vAlign w:val="center"/>
          </w:tcPr>
          <w:p w14:paraId="0C59BF57">
            <w:pPr>
              <w:pStyle w:val="30"/>
              <w:spacing w:after="167"/>
              <w:rPr>
                <w:rFonts w:ascii="仿宋" w:hAnsi="仿宋" w:eastAsia="仿宋"/>
                <w:szCs w:val="21"/>
              </w:rPr>
            </w:pPr>
            <w:r>
              <w:rPr>
                <w:rFonts w:hint="eastAsia" w:ascii="仿宋" w:hAnsi="仿宋" w:eastAsia="仿宋"/>
                <w:szCs w:val="21"/>
                <w:lang w:val="en-US" w:eastAsia="zh-CN"/>
              </w:rPr>
              <w:t>11:30</w:t>
            </w:r>
            <w:r>
              <w:rPr>
                <w:rFonts w:hint="eastAsia" w:ascii="仿宋" w:hAnsi="仿宋" w:eastAsia="仿宋"/>
                <w:szCs w:val="21"/>
              </w:rPr>
              <w:t>-</w:t>
            </w:r>
            <w:r>
              <w:rPr>
                <w:rFonts w:hint="eastAsia" w:ascii="仿宋" w:hAnsi="仿宋" w:eastAsia="仿宋"/>
                <w:szCs w:val="21"/>
                <w:lang w:val="en-US" w:eastAsia="zh-CN"/>
              </w:rPr>
              <w:t>11:50</w:t>
            </w:r>
          </w:p>
        </w:tc>
        <w:tc>
          <w:tcPr>
            <w:tcW w:w="2401" w:type="dxa"/>
            <w:vAlign w:val="center"/>
          </w:tcPr>
          <w:p w14:paraId="76454AC2">
            <w:pPr>
              <w:pStyle w:val="30"/>
              <w:spacing w:after="167"/>
              <w:rPr>
                <w:rFonts w:hint="eastAsia" w:ascii="仿宋" w:hAnsi="仿宋" w:eastAsia="仿宋" w:cs="Times New Roman"/>
                <w:szCs w:val="21"/>
                <w:lang w:val="en-US" w:eastAsia="zh-CN"/>
              </w:rPr>
            </w:pPr>
            <w:r>
              <w:rPr>
                <w:rFonts w:hint="eastAsia" w:ascii="仿宋" w:hAnsi="仿宋" w:eastAsia="仿宋" w:cs="Times New Roman"/>
                <w:szCs w:val="21"/>
                <w:lang w:val="en-US" w:eastAsia="zh-CN"/>
              </w:rPr>
              <w:t>赛前检录</w:t>
            </w:r>
          </w:p>
          <w:p w14:paraId="03F1E059">
            <w:pPr>
              <w:pStyle w:val="30"/>
              <w:spacing w:after="167"/>
              <w:rPr>
                <w:rFonts w:ascii="仿宋" w:hAnsi="仿宋" w:eastAsia="仿宋"/>
                <w:szCs w:val="21"/>
              </w:rPr>
            </w:pPr>
            <w:r>
              <w:rPr>
                <w:rFonts w:hint="eastAsia" w:ascii="仿宋" w:hAnsi="仿宋" w:eastAsia="仿宋" w:cs="Times New Roman"/>
                <w:szCs w:val="21"/>
                <w:lang w:val="en-US" w:eastAsia="zh-CN"/>
              </w:rPr>
              <w:t>抽取工位号</w:t>
            </w:r>
          </w:p>
        </w:tc>
        <w:tc>
          <w:tcPr>
            <w:tcW w:w="1191" w:type="dxa"/>
            <w:vAlign w:val="center"/>
          </w:tcPr>
          <w:p w14:paraId="04865EB9">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31EC9D19">
            <w:pPr>
              <w:pStyle w:val="30"/>
              <w:spacing w:after="167"/>
              <w:rPr>
                <w:rFonts w:ascii="仿宋" w:hAnsi="仿宋" w:eastAsia="仿宋"/>
                <w:szCs w:val="21"/>
              </w:rPr>
            </w:pPr>
            <w:r>
              <w:rPr>
                <w:rFonts w:hint="eastAsia" w:ascii="仿宋" w:hAnsi="仿宋" w:eastAsia="仿宋"/>
                <w:szCs w:val="21"/>
              </w:rPr>
              <w:t>一次加密裁判、工作人员、裁判长、监督长</w:t>
            </w:r>
          </w:p>
        </w:tc>
      </w:tr>
      <w:tr w14:paraId="607F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6CAB6A13">
            <w:pPr>
              <w:pStyle w:val="30"/>
              <w:spacing w:after="167"/>
              <w:rPr>
                <w:rFonts w:ascii="仿宋" w:hAnsi="仿宋" w:eastAsia="仿宋"/>
                <w:szCs w:val="21"/>
              </w:rPr>
            </w:pPr>
          </w:p>
        </w:tc>
        <w:tc>
          <w:tcPr>
            <w:tcW w:w="1559" w:type="dxa"/>
            <w:vAlign w:val="center"/>
          </w:tcPr>
          <w:p w14:paraId="07115D35">
            <w:pPr>
              <w:pStyle w:val="30"/>
              <w:spacing w:after="167"/>
              <w:rPr>
                <w:rFonts w:hint="default" w:ascii="仿宋" w:hAnsi="仿宋" w:eastAsia="仿宋"/>
                <w:szCs w:val="21"/>
                <w:lang w:val="en-US" w:eastAsia="zh-CN"/>
              </w:rPr>
            </w:pPr>
            <w:r>
              <w:rPr>
                <w:rFonts w:hint="eastAsia" w:ascii="仿宋" w:hAnsi="仿宋" w:eastAsia="仿宋"/>
                <w:szCs w:val="21"/>
              </w:rPr>
              <w:t>1</w:t>
            </w:r>
            <w:r>
              <w:rPr>
                <w:rFonts w:hint="eastAsia" w:ascii="仿宋" w:hAnsi="仿宋" w:eastAsia="仿宋"/>
                <w:szCs w:val="21"/>
                <w:lang w:val="en-US" w:eastAsia="zh-CN"/>
              </w:rPr>
              <w:t>2</w:t>
            </w:r>
            <w:r>
              <w:rPr>
                <w:rFonts w:hint="eastAsia" w:ascii="仿宋" w:hAnsi="仿宋" w:eastAsia="仿宋"/>
                <w:szCs w:val="21"/>
              </w:rPr>
              <w:t>:</w:t>
            </w:r>
            <w:r>
              <w:rPr>
                <w:rFonts w:hint="eastAsia" w:ascii="仿宋" w:hAnsi="仿宋" w:eastAsia="仿宋"/>
                <w:szCs w:val="21"/>
                <w:lang w:val="en-US" w:eastAsia="zh-CN"/>
              </w:rPr>
              <w:t>0</w:t>
            </w:r>
            <w:r>
              <w:rPr>
                <w:rFonts w:hint="eastAsia" w:ascii="仿宋" w:hAnsi="仿宋" w:eastAsia="仿宋"/>
                <w:szCs w:val="21"/>
              </w:rPr>
              <w:t>0-1</w:t>
            </w:r>
            <w:r>
              <w:rPr>
                <w:rFonts w:hint="eastAsia" w:ascii="仿宋" w:hAnsi="仿宋" w:eastAsia="仿宋"/>
                <w:szCs w:val="21"/>
                <w:lang w:val="en-US" w:eastAsia="zh-CN"/>
              </w:rPr>
              <w:t>4</w:t>
            </w:r>
            <w:r>
              <w:rPr>
                <w:rFonts w:hint="eastAsia" w:ascii="仿宋" w:hAnsi="仿宋" w:eastAsia="仿宋"/>
                <w:szCs w:val="21"/>
              </w:rPr>
              <w:t>:</w:t>
            </w:r>
            <w:r>
              <w:rPr>
                <w:rFonts w:hint="eastAsia" w:ascii="仿宋" w:hAnsi="仿宋" w:eastAsia="仿宋"/>
                <w:szCs w:val="21"/>
                <w:lang w:val="en-US" w:eastAsia="zh-CN"/>
              </w:rPr>
              <w:t>00</w:t>
            </w:r>
          </w:p>
        </w:tc>
        <w:tc>
          <w:tcPr>
            <w:tcW w:w="2401" w:type="dxa"/>
            <w:vAlign w:val="center"/>
          </w:tcPr>
          <w:p w14:paraId="403168EF">
            <w:pPr>
              <w:pStyle w:val="30"/>
              <w:spacing w:after="167"/>
              <w:rPr>
                <w:rFonts w:ascii="仿宋" w:hAnsi="仿宋" w:eastAsia="仿宋"/>
                <w:szCs w:val="21"/>
              </w:rPr>
            </w:pPr>
            <w:r>
              <w:rPr>
                <w:rFonts w:hint="eastAsia" w:ascii="仿宋" w:hAnsi="仿宋" w:eastAsia="仿宋"/>
                <w:szCs w:val="21"/>
              </w:rPr>
              <w:t>正式比赛</w:t>
            </w:r>
          </w:p>
          <w:p w14:paraId="429378E2">
            <w:pPr>
              <w:pStyle w:val="30"/>
              <w:spacing w:after="167"/>
              <w:rPr>
                <w:rFonts w:ascii="仿宋" w:hAnsi="仿宋" w:eastAsia="仿宋"/>
                <w:szCs w:val="21"/>
              </w:rPr>
            </w:pPr>
            <w:r>
              <w:rPr>
                <w:rFonts w:hint="eastAsia" w:ascii="仿宋" w:hAnsi="仿宋" w:eastAsia="仿宋"/>
                <w:szCs w:val="21"/>
              </w:rPr>
              <w:t>（第二组）</w:t>
            </w:r>
          </w:p>
        </w:tc>
        <w:tc>
          <w:tcPr>
            <w:tcW w:w="1191" w:type="dxa"/>
            <w:vAlign w:val="center"/>
          </w:tcPr>
          <w:p w14:paraId="2E914AB2">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16EB6B47">
            <w:pPr>
              <w:pStyle w:val="30"/>
              <w:spacing w:after="167"/>
              <w:rPr>
                <w:rFonts w:ascii="仿宋" w:hAnsi="仿宋" w:eastAsia="仿宋"/>
                <w:szCs w:val="21"/>
              </w:rPr>
            </w:pPr>
            <w:r>
              <w:rPr>
                <w:rFonts w:hint="eastAsia" w:ascii="仿宋" w:hAnsi="仿宋" w:eastAsia="仿宋"/>
                <w:szCs w:val="21"/>
              </w:rPr>
              <w:t>裁判长、现场裁判、技术人员、监督长</w:t>
            </w:r>
          </w:p>
        </w:tc>
      </w:tr>
      <w:tr w14:paraId="5FD0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0E3D251E">
            <w:pPr>
              <w:pStyle w:val="30"/>
              <w:spacing w:after="167"/>
              <w:rPr>
                <w:rFonts w:ascii="仿宋" w:hAnsi="仿宋" w:eastAsia="仿宋"/>
                <w:szCs w:val="21"/>
              </w:rPr>
            </w:pPr>
          </w:p>
        </w:tc>
        <w:tc>
          <w:tcPr>
            <w:tcW w:w="1559" w:type="dxa"/>
            <w:vAlign w:val="center"/>
          </w:tcPr>
          <w:p w14:paraId="5AC5A59F">
            <w:pPr>
              <w:pStyle w:val="30"/>
              <w:spacing w:after="167"/>
              <w:rPr>
                <w:rFonts w:ascii="仿宋" w:hAnsi="仿宋" w:eastAsia="仿宋"/>
                <w:szCs w:val="21"/>
              </w:rPr>
            </w:pPr>
            <w:r>
              <w:rPr>
                <w:rFonts w:hint="eastAsia" w:ascii="仿宋" w:hAnsi="仿宋" w:eastAsia="仿宋"/>
                <w:szCs w:val="21"/>
              </w:rPr>
              <w:t>1</w:t>
            </w:r>
            <w:r>
              <w:rPr>
                <w:rFonts w:hint="eastAsia" w:ascii="仿宋" w:hAnsi="仿宋" w:eastAsia="仿宋"/>
                <w:szCs w:val="21"/>
                <w:lang w:val="en-US" w:eastAsia="zh-CN"/>
              </w:rPr>
              <w:t>4</w:t>
            </w:r>
            <w:r>
              <w:rPr>
                <w:rFonts w:hint="eastAsia" w:ascii="仿宋" w:hAnsi="仿宋" w:eastAsia="仿宋"/>
                <w:szCs w:val="21"/>
              </w:rPr>
              <w:t>:00-1</w:t>
            </w:r>
            <w:r>
              <w:rPr>
                <w:rFonts w:hint="eastAsia" w:ascii="仿宋" w:hAnsi="仿宋" w:eastAsia="仿宋"/>
                <w:szCs w:val="21"/>
                <w:lang w:val="en-US" w:eastAsia="zh-CN"/>
              </w:rPr>
              <w:t>6:00</w:t>
            </w:r>
          </w:p>
        </w:tc>
        <w:tc>
          <w:tcPr>
            <w:tcW w:w="2401" w:type="dxa"/>
            <w:vAlign w:val="center"/>
          </w:tcPr>
          <w:p w14:paraId="35801BF8">
            <w:pPr>
              <w:pStyle w:val="30"/>
              <w:spacing w:after="167"/>
              <w:rPr>
                <w:rFonts w:ascii="仿宋" w:hAnsi="仿宋" w:eastAsia="仿宋"/>
                <w:szCs w:val="21"/>
              </w:rPr>
            </w:pPr>
            <w:r>
              <w:rPr>
                <w:rFonts w:hint="eastAsia" w:ascii="仿宋" w:hAnsi="仿宋" w:eastAsia="仿宋"/>
                <w:szCs w:val="21"/>
              </w:rPr>
              <w:t>裁判评分</w:t>
            </w:r>
          </w:p>
        </w:tc>
        <w:tc>
          <w:tcPr>
            <w:tcW w:w="1191" w:type="dxa"/>
            <w:vAlign w:val="center"/>
          </w:tcPr>
          <w:p w14:paraId="0EBDD2A3">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23466D04">
            <w:pPr>
              <w:pStyle w:val="30"/>
              <w:spacing w:after="167"/>
              <w:rPr>
                <w:rFonts w:ascii="仿宋" w:hAnsi="仿宋" w:eastAsia="仿宋"/>
                <w:szCs w:val="21"/>
              </w:rPr>
            </w:pPr>
            <w:r>
              <w:rPr>
                <w:rFonts w:hint="eastAsia" w:ascii="仿宋" w:hAnsi="仿宋" w:eastAsia="仿宋"/>
                <w:szCs w:val="21"/>
              </w:rPr>
              <w:t>裁判长、评分裁判、监督长</w:t>
            </w:r>
          </w:p>
        </w:tc>
      </w:tr>
      <w:tr w14:paraId="230F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07C5C0B8">
            <w:pPr>
              <w:pStyle w:val="30"/>
              <w:spacing w:after="167"/>
              <w:rPr>
                <w:rFonts w:ascii="仿宋" w:hAnsi="仿宋" w:eastAsia="仿宋"/>
                <w:szCs w:val="21"/>
              </w:rPr>
            </w:pPr>
          </w:p>
        </w:tc>
        <w:tc>
          <w:tcPr>
            <w:tcW w:w="1559" w:type="dxa"/>
            <w:vAlign w:val="center"/>
          </w:tcPr>
          <w:p w14:paraId="487EF4A3">
            <w:pPr>
              <w:pStyle w:val="30"/>
              <w:spacing w:after="167"/>
              <w:rPr>
                <w:rFonts w:ascii="仿宋" w:hAnsi="仿宋" w:eastAsia="仿宋"/>
                <w:szCs w:val="21"/>
              </w:rPr>
            </w:pPr>
            <w:r>
              <w:rPr>
                <w:rFonts w:hint="eastAsia" w:ascii="仿宋" w:hAnsi="仿宋" w:eastAsia="仿宋"/>
                <w:szCs w:val="21"/>
                <w:lang w:val="en-US" w:eastAsia="zh-CN"/>
              </w:rPr>
              <w:t>15:30</w:t>
            </w:r>
            <w:r>
              <w:rPr>
                <w:rFonts w:hint="eastAsia" w:ascii="仿宋" w:hAnsi="仿宋" w:eastAsia="仿宋"/>
                <w:szCs w:val="21"/>
              </w:rPr>
              <w:t>-</w:t>
            </w:r>
            <w:r>
              <w:rPr>
                <w:rFonts w:hint="eastAsia" w:ascii="仿宋" w:hAnsi="仿宋" w:eastAsia="仿宋"/>
                <w:szCs w:val="21"/>
                <w:lang w:val="en-US" w:eastAsia="zh-CN"/>
              </w:rPr>
              <w:t>15:50</w:t>
            </w:r>
          </w:p>
        </w:tc>
        <w:tc>
          <w:tcPr>
            <w:tcW w:w="2401" w:type="dxa"/>
            <w:vAlign w:val="center"/>
          </w:tcPr>
          <w:p w14:paraId="21073306">
            <w:pPr>
              <w:pStyle w:val="30"/>
              <w:spacing w:after="167"/>
              <w:rPr>
                <w:rFonts w:hint="eastAsia" w:ascii="仿宋" w:hAnsi="仿宋" w:eastAsia="仿宋" w:cs="Times New Roman"/>
                <w:szCs w:val="21"/>
                <w:lang w:val="en-US" w:eastAsia="zh-CN"/>
              </w:rPr>
            </w:pPr>
            <w:r>
              <w:rPr>
                <w:rFonts w:hint="eastAsia" w:ascii="仿宋" w:hAnsi="仿宋" w:eastAsia="仿宋" w:cs="Times New Roman"/>
                <w:szCs w:val="21"/>
                <w:lang w:val="en-US" w:eastAsia="zh-CN"/>
              </w:rPr>
              <w:t>赛前检录</w:t>
            </w:r>
          </w:p>
          <w:p w14:paraId="4C6F3052">
            <w:pPr>
              <w:pStyle w:val="30"/>
              <w:spacing w:after="167"/>
              <w:rPr>
                <w:rFonts w:ascii="仿宋" w:hAnsi="仿宋" w:eastAsia="仿宋"/>
                <w:szCs w:val="21"/>
              </w:rPr>
            </w:pPr>
            <w:r>
              <w:rPr>
                <w:rFonts w:hint="eastAsia" w:ascii="仿宋" w:hAnsi="仿宋" w:eastAsia="仿宋" w:cs="Times New Roman"/>
                <w:szCs w:val="21"/>
                <w:lang w:val="en-US" w:eastAsia="zh-CN"/>
              </w:rPr>
              <w:t>抽取工位号</w:t>
            </w:r>
          </w:p>
        </w:tc>
        <w:tc>
          <w:tcPr>
            <w:tcW w:w="1191" w:type="dxa"/>
            <w:vAlign w:val="center"/>
          </w:tcPr>
          <w:p w14:paraId="00D47B5A">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728CEA8F">
            <w:pPr>
              <w:pStyle w:val="30"/>
              <w:spacing w:after="167"/>
              <w:rPr>
                <w:rFonts w:ascii="仿宋" w:hAnsi="仿宋" w:eastAsia="仿宋"/>
                <w:szCs w:val="21"/>
              </w:rPr>
            </w:pPr>
            <w:r>
              <w:rPr>
                <w:rFonts w:hint="eastAsia" w:ascii="仿宋" w:hAnsi="仿宋" w:eastAsia="仿宋"/>
                <w:szCs w:val="21"/>
              </w:rPr>
              <w:t>一次加密裁判、工作人员、裁判长、监督长</w:t>
            </w:r>
          </w:p>
        </w:tc>
      </w:tr>
      <w:tr w14:paraId="773C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1ED62D58">
            <w:pPr>
              <w:pStyle w:val="30"/>
              <w:spacing w:after="167"/>
              <w:rPr>
                <w:rFonts w:ascii="仿宋" w:hAnsi="仿宋" w:eastAsia="仿宋"/>
                <w:szCs w:val="21"/>
              </w:rPr>
            </w:pPr>
          </w:p>
        </w:tc>
        <w:tc>
          <w:tcPr>
            <w:tcW w:w="1559" w:type="dxa"/>
            <w:vAlign w:val="center"/>
          </w:tcPr>
          <w:p w14:paraId="1996425E">
            <w:pPr>
              <w:pStyle w:val="30"/>
              <w:spacing w:after="167"/>
              <w:rPr>
                <w:rFonts w:ascii="仿宋" w:hAnsi="仿宋" w:eastAsia="仿宋"/>
                <w:szCs w:val="21"/>
              </w:rPr>
            </w:pPr>
            <w:r>
              <w:rPr>
                <w:rFonts w:hint="eastAsia" w:ascii="仿宋" w:hAnsi="仿宋" w:eastAsia="仿宋"/>
                <w:szCs w:val="21"/>
                <w:lang w:val="en-US" w:eastAsia="zh-CN"/>
              </w:rPr>
              <w:t>16:</w:t>
            </w:r>
            <w:r>
              <w:rPr>
                <w:rFonts w:hint="eastAsia" w:ascii="仿宋" w:hAnsi="仿宋" w:eastAsia="仿宋"/>
                <w:szCs w:val="21"/>
              </w:rPr>
              <w:t>00-</w:t>
            </w:r>
            <w:r>
              <w:rPr>
                <w:rFonts w:hint="eastAsia" w:ascii="仿宋" w:hAnsi="仿宋" w:eastAsia="仿宋"/>
                <w:szCs w:val="21"/>
                <w:lang w:val="en-US" w:eastAsia="zh-CN"/>
              </w:rPr>
              <w:t>18</w:t>
            </w:r>
            <w:r>
              <w:rPr>
                <w:rFonts w:hint="eastAsia" w:ascii="仿宋" w:hAnsi="仿宋" w:eastAsia="仿宋"/>
                <w:szCs w:val="21"/>
              </w:rPr>
              <w:t>:00</w:t>
            </w:r>
          </w:p>
        </w:tc>
        <w:tc>
          <w:tcPr>
            <w:tcW w:w="2401" w:type="dxa"/>
            <w:vAlign w:val="center"/>
          </w:tcPr>
          <w:p w14:paraId="3BA521D9">
            <w:pPr>
              <w:pStyle w:val="30"/>
              <w:spacing w:after="167"/>
              <w:rPr>
                <w:rFonts w:hint="eastAsia" w:ascii="仿宋" w:hAnsi="仿宋" w:eastAsia="仿宋" w:cs="Times New Roman"/>
                <w:szCs w:val="21"/>
              </w:rPr>
            </w:pPr>
            <w:r>
              <w:rPr>
                <w:rFonts w:hint="eastAsia" w:ascii="仿宋" w:hAnsi="仿宋" w:eastAsia="仿宋" w:cs="Times New Roman"/>
                <w:szCs w:val="21"/>
              </w:rPr>
              <w:t>正式比赛</w:t>
            </w:r>
          </w:p>
          <w:p w14:paraId="56DF1CBC">
            <w:pPr>
              <w:pStyle w:val="30"/>
              <w:spacing w:after="167"/>
              <w:rPr>
                <w:rFonts w:ascii="仿宋" w:hAnsi="仿宋" w:eastAsia="仿宋"/>
                <w:szCs w:val="21"/>
              </w:rPr>
            </w:pPr>
            <w:r>
              <w:rPr>
                <w:rFonts w:hint="eastAsia" w:ascii="仿宋" w:hAnsi="仿宋" w:eastAsia="仿宋" w:cs="Times New Roman"/>
                <w:szCs w:val="21"/>
              </w:rPr>
              <w:t>（第</w:t>
            </w:r>
            <w:r>
              <w:rPr>
                <w:rFonts w:hint="eastAsia" w:ascii="仿宋" w:hAnsi="仿宋" w:eastAsia="仿宋" w:cs="Times New Roman"/>
                <w:szCs w:val="21"/>
                <w:lang w:val="en-US" w:eastAsia="zh-CN"/>
              </w:rPr>
              <w:t>三</w:t>
            </w:r>
            <w:r>
              <w:rPr>
                <w:rFonts w:hint="eastAsia" w:ascii="仿宋" w:hAnsi="仿宋" w:eastAsia="仿宋" w:cs="Times New Roman"/>
                <w:szCs w:val="21"/>
              </w:rPr>
              <w:t>组）</w:t>
            </w:r>
          </w:p>
        </w:tc>
        <w:tc>
          <w:tcPr>
            <w:tcW w:w="1191" w:type="dxa"/>
            <w:vAlign w:val="center"/>
          </w:tcPr>
          <w:p w14:paraId="792FFBEA">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40E04827">
            <w:pPr>
              <w:pStyle w:val="30"/>
              <w:spacing w:after="167"/>
              <w:rPr>
                <w:rFonts w:ascii="仿宋" w:hAnsi="仿宋" w:eastAsia="仿宋"/>
                <w:szCs w:val="21"/>
              </w:rPr>
            </w:pPr>
            <w:r>
              <w:rPr>
                <w:rFonts w:hint="eastAsia" w:ascii="仿宋" w:hAnsi="仿宋" w:eastAsia="仿宋"/>
                <w:szCs w:val="21"/>
              </w:rPr>
              <w:t>裁判长、现场裁判、技术人员、监督长</w:t>
            </w:r>
          </w:p>
        </w:tc>
      </w:tr>
      <w:tr w14:paraId="3631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Merge w:val="continue"/>
            <w:vAlign w:val="center"/>
          </w:tcPr>
          <w:p w14:paraId="74C38D8D">
            <w:pPr>
              <w:pStyle w:val="30"/>
              <w:spacing w:after="167"/>
              <w:rPr>
                <w:rFonts w:ascii="仿宋" w:hAnsi="仿宋" w:eastAsia="仿宋"/>
                <w:szCs w:val="21"/>
              </w:rPr>
            </w:pPr>
          </w:p>
        </w:tc>
        <w:tc>
          <w:tcPr>
            <w:tcW w:w="1559" w:type="dxa"/>
            <w:vAlign w:val="center"/>
          </w:tcPr>
          <w:p w14:paraId="0D1A4C0B">
            <w:pPr>
              <w:pStyle w:val="30"/>
              <w:spacing w:after="167"/>
              <w:rPr>
                <w:rFonts w:ascii="仿宋" w:hAnsi="仿宋" w:eastAsia="仿宋"/>
                <w:szCs w:val="21"/>
              </w:rPr>
            </w:pPr>
            <w:r>
              <w:rPr>
                <w:rFonts w:hint="eastAsia" w:ascii="仿宋" w:hAnsi="仿宋" w:eastAsia="仿宋"/>
                <w:szCs w:val="21"/>
                <w:lang w:val="en-US" w:eastAsia="zh-CN"/>
              </w:rPr>
              <w:t>18</w:t>
            </w:r>
            <w:r>
              <w:rPr>
                <w:rFonts w:hint="eastAsia" w:ascii="仿宋" w:hAnsi="仿宋" w:eastAsia="仿宋"/>
                <w:szCs w:val="21"/>
              </w:rPr>
              <w:t>:00-</w:t>
            </w:r>
            <w:r>
              <w:rPr>
                <w:rFonts w:hint="eastAsia" w:ascii="仿宋" w:hAnsi="仿宋" w:eastAsia="仿宋"/>
                <w:szCs w:val="21"/>
                <w:lang w:val="en-US" w:eastAsia="zh-CN"/>
              </w:rPr>
              <w:t>20:00</w:t>
            </w:r>
          </w:p>
        </w:tc>
        <w:tc>
          <w:tcPr>
            <w:tcW w:w="2401" w:type="dxa"/>
            <w:vAlign w:val="center"/>
          </w:tcPr>
          <w:p w14:paraId="77CE7A51">
            <w:pPr>
              <w:pStyle w:val="30"/>
              <w:spacing w:after="167"/>
              <w:rPr>
                <w:rFonts w:ascii="仿宋" w:hAnsi="仿宋" w:eastAsia="仿宋"/>
                <w:szCs w:val="21"/>
              </w:rPr>
            </w:pPr>
            <w:r>
              <w:rPr>
                <w:rFonts w:hint="eastAsia" w:ascii="仿宋" w:hAnsi="仿宋" w:eastAsia="仿宋"/>
                <w:szCs w:val="21"/>
              </w:rPr>
              <w:t>裁判评分</w:t>
            </w:r>
          </w:p>
        </w:tc>
        <w:tc>
          <w:tcPr>
            <w:tcW w:w="1191" w:type="dxa"/>
            <w:vAlign w:val="center"/>
          </w:tcPr>
          <w:p w14:paraId="47376AB0">
            <w:pPr>
              <w:pStyle w:val="30"/>
              <w:spacing w:after="167"/>
              <w:rPr>
                <w:rFonts w:ascii="仿宋" w:hAnsi="仿宋" w:eastAsia="仿宋"/>
                <w:szCs w:val="21"/>
              </w:rPr>
            </w:pPr>
            <w:r>
              <w:rPr>
                <w:rFonts w:hint="eastAsia" w:ascii="仿宋" w:hAnsi="仿宋" w:eastAsia="仿宋"/>
                <w:szCs w:val="21"/>
              </w:rPr>
              <w:t>竞赛场地</w:t>
            </w:r>
          </w:p>
        </w:tc>
        <w:tc>
          <w:tcPr>
            <w:tcW w:w="2554" w:type="dxa"/>
            <w:vAlign w:val="center"/>
          </w:tcPr>
          <w:p w14:paraId="3404C61E">
            <w:pPr>
              <w:pStyle w:val="30"/>
              <w:spacing w:after="167"/>
              <w:rPr>
                <w:rFonts w:ascii="仿宋" w:hAnsi="仿宋" w:eastAsia="仿宋"/>
                <w:szCs w:val="21"/>
              </w:rPr>
            </w:pPr>
            <w:r>
              <w:rPr>
                <w:rFonts w:hint="eastAsia" w:ascii="仿宋" w:hAnsi="仿宋" w:eastAsia="仿宋"/>
                <w:szCs w:val="21"/>
              </w:rPr>
              <w:t>裁判长、评分裁判、监督长</w:t>
            </w:r>
          </w:p>
        </w:tc>
      </w:tr>
      <w:tr w14:paraId="23A3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2" w:type="dxa"/>
            <w:vAlign w:val="center"/>
          </w:tcPr>
          <w:p w14:paraId="25A4C858">
            <w:pPr>
              <w:pStyle w:val="30"/>
              <w:spacing w:after="167"/>
              <w:rPr>
                <w:rFonts w:ascii="仿宋" w:hAnsi="仿宋" w:eastAsia="仿宋"/>
                <w:szCs w:val="21"/>
              </w:rPr>
            </w:pPr>
            <w:r>
              <w:rPr>
                <w:rFonts w:hint="eastAsia" w:ascii="仿宋" w:hAnsi="仿宋" w:eastAsia="仿宋"/>
                <w:szCs w:val="21"/>
              </w:rPr>
              <w:t>第三天</w:t>
            </w:r>
          </w:p>
        </w:tc>
        <w:tc>
          <w:tcPr>
            <w:tcW w:w="1559" w:type="dxa"/>
            <w:vAlign w:val="center"/>
          </w:tcPr>
          <w:p w14:paraId="3DA69689">
            <w:pPr>
              <w:pStyle w:val="30"/>
              <w:spacing w:after="167"/>
              <w:rPr>
                <w:rFonts w:hint="eastAsia" w:ascii="仿宋" w:hAnsi="仿宋" w:eastAsia="仿宋"/>
                <w:szCs w:val="21"/>
                <w:lang w:val="en-US" w:eastAsia="zh-CN"/>
              </w:rPr>
            </w:pPr>
            <w:r>
              <w:rPr>
                <w:rFonts w:hint="eastAsia" w:ascii="仿宋" w:hAnsi="仿宋" w:eastAsia="仿宋"/>
                <w:szCs w:val="21"/>
                <w:lang w:val="en-US" w:eastAsia="zh-CN"/>
              </w:rPr>
              <w:t>全天</w:t>
            </w:r>
          </w:p>
        </w:tc>
        <w:tc>
          <w:tcPr>
            <w:tcW w:w="2401" w:type="dxa"/>
            <w:vAlign w:val="center"/>
          </w:tcPr>
          <w:p w14:paraId="3AE9D2F2">
            <w:pPr>
              <w:pStyle w:val="30"/>
              <w:spacing w:after="167"/>
              <w:rPr>
                <w:rFonts w:hint="eastAsia" w:ascii="仿宋" w:hAnsi="仿宋" w:eastAsia="仿宋"/>
                <w:szCs w:val="21"/>
                <w:lang w:eastAsia="zh-CN"/>
              </w:rPr>
            </w:pPr>
            <w:r>
              <w:rPr>
                <w:rFonts w:hint="eastAsia" w:ascii="仿宋" w:hAnsi="仿宋" w:eastAsia="仿宋"/>
                <w:szCs w:val="21"/>
                <w:lang w:val="en-US" w:eastAsia="zh-CN"/>
              </w:rPr>
              <w:t>返程</w:t>
            </w:r>
          </w:p>
        </w:tc>
        <w:tc>
          <w:tcPr>
            <w:tcW w:w="1191" w:type="dxa"/>
            <w:vAlign w:val="center"/>
          </w:tcPr>
          <w:p w14:paraId="374E6B33">
            <w:pPr>
              <w:pStyle w:val="30"/>
              <w:spacing w:after="167"/>
              <w:rPr>
                <w:rFonts w:ascii="仿宋" w:hAnsi="仿宋" w:eastAsia="仿宋"/>
                <w:szCs w:val="21"/>
              </w:rPr>
            </w:pPr>
          </w:p>
        </w:tc>
        <w:tc>
          <w:tcPr>
            <w:tcW w:w="2554" w:type="dxa"/>
            <w:vAlign w:val="center"/>
          </w:tcPr>
          <w:p w14:paraId="567362D6">
            <w:pPr>
              <w:pStyle w:val="30"/>
              <w:spacing w:after="167"/>
              <w:rPr>
                <w:rFonts w:ascii="仿宋" w:hAnsi="仿宋" w:eastAsia="仿宋"/>
                <w:szCs w:val="21"/>
              </w:rPr>
            </w:pPr>
          </w:p>
        </w:tc>
      </w:tr>
    </w:tbl>
    <w:p w14:paraId="10D9C9A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（四）裁判须知</w:t>
      </w:r>
    </w:p>
    <w:p w14:paraId="77E7D62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1.服从竞赛组委会的领导，遵守职业道德、坚持原则、按章办事，切实做到严格认真，公正准确，文明执裁。坚守岗位，不迟到，不早退。</w:t>
      </w:r>
    </w:p>
    <w:p w14:paraId="3B9D813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2.以高度负责的精神、严肃认真的态度和严谨细致的作风做好工作。熟悉竞赛规则，认真执行竞赛规定，严格按照工作程序和有关规定办事。对参赛选手表现及评定结果严格保密，不得对外泄露。</w:t>
      </w:r>
    </w:p>
    <w:p w14:paraId="09F78D01">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3.佩戴裁判员胸卡，仪表整洁，语言举止文明礼貌，接受仲裁工作组成员和参赛人员的监督。</w:t>
      </w:r>
    </w:p>
    <w:p w14:paraId="019E214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4.须参加竞赛组委会的赛前执裁培训。</w:t>
      </w:r>
    </w:p>
    <w:p w14:paraId="5BDC1C1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5.竞赛期间，保守竞赛秘密，不得向各参赛队领队、指导老师及参赛选手泄露、暗示竞赛内容。</w:t>
      </w:r>
    </w:p>
    <w:p w14:paraId="6141193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6.严格遵守竞赛时间，不得擅自提前或延长。</w:t>
      </w:r>
    </w:p>
    <w:p w14:paraId="4D8BF50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7.严格执行竞赛纪律，除应向参赛选手交代的竞赛须知外，不得向参赛选手暗示解答与竞赛有关的问题，更不得向参赛选手进行指导或提供方便。</w:t>
      </w:r>
    </w:p>
    <w:p w14:paraId="419A418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8.实行回避制度，不得与参赛选手及相关人员接触或联系。</w:t>
      </w:r>
    </w:p>
    <w:p w14:paraId="6113D22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9.监督参赛选手遵守竞赛规则的情况，不得无故干扰参赛选手竞赛，正确处理竞赛中出现的问题。</w:t>
      </w:r>
    </w:p>
    <w:p w14:paraId="122B3B7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（五）参赛选手须知</w:t>
      </w:r>
    </w:p>
    <w:p w14:paraId="1D9105C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val="en-US" w:eastAsia="zh-CN"/>
        </w:rPr>
      </w:pPr>
      <w:r>
        <w:rPr>
          <w:rFonts w:hint="eastAsia"/>
          <w:color w:val="auto"/>
          <w:highlight w:val="none"/>
          <w:lang w:val="en-US" w:eastAsia="zh-CN"/>
        </w:rPr>
        <w:t>1.参赛选手一经报名，原则上不得更换。参赛选手如因特殊原因确无法参赛，必须至少于决赛前十个工作日内向竞赛组委会提交书面说明。逾期或不提交书面说明将视为违规弃赛。</w:t>
      </w:r>
    </w:p>
    <w:p w14:paraId="268B199A">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2.严禁作弊行为，严格遵守技能竞赛规则、技能竞赛纪律，尊重裁判和赛场工作人员，自觉维护赛场秩序。</w:t>
      </w:r>
    </w:p>
    <w:p w14:paraId="13D1346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3.进入赛场前须将手机等通讯工具交赛场工作人员妥善保管。参赛选手不得携带任何纸质资料、通讯工具、电子书、自编电子或文字资料、存储设备、照相及录音录像设备等进入赛场，若一经发现取消参赛资格。</w:t>
      </w:r>
    </w:p>
    <w:p w14:paraId="1AB4442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4.参赛选手按照竞赛赛程安排，凭有效身份证件和参赛证按时参加检录与竞赛。不能按时参加竞赛的按照自动弃权处理。</w:t>
      </w:r>
    </w:p>
    <w:p w14:paraId="4420D1B4">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5.参赛选手在收到开赛信号前不得开始操作，竞赛过程中不准擅自离开赛场。</w:t>
      </w:r>
    </w:p>
    <w:p w14:paraId="6B6A526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6.竞赛过程中，参赛选手须严格遵守操作过程和相关准则，保证设备及人身安全，并接受裁判员的监督和警示；若因设备故障导致参赛选手中断或终止竞赛，由裁判长视具体情况做出裁决。</w:t>
      </w:r>
    </w:p>
    <w:p w14:paraId="021B551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7.参赛选手违反竞赛规则，取消竞赛资格并进行通报。</w:t>
      </w:r>
    </w:p>
    <w:p w14:paraId="6969D52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8.任何参赛选手在竞赛期间未经竞赛组委会批准，不得接受其他单位和个人进行与竞赛内容相关的采访。</w:t>
      </w:r>
    </w:p>
    <w:p w14:paraId="6245E70E">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9.任何参赛选手不得将竞赛的相关信息擅自公布。</w:t>
      </w:r>
    </w:p>
    <w:p w14:paraId="1EBA663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10.参赛选手在参赛期间应由参赛单位为选手购买意外险。</w:t>
      </w:r>
    </w:p>
    <w:p w14:paraId="59B4EB1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11.其他未涉事项或突发事件，由竞赛组委会负责解释或决定。</w:t>
      </w:r>
    </w:p>
    <w:p w14:paraId="7BD5E60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（六）指导教师（领队）须知</w:t>
      </w:r>
    </w:p>
    <w:p w14:paraId="4BA9BAD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1.指导老师经报名、审核后确定，一经确定原则上不得更换。指导老师因故无法参赛，须于决赛前十个工作日内向竞赛组委会出具书面说明，经竞赛组委会核实后予以更换。允许指导老师缺席。</w:t>
      </w:r>
    </w:p>
    <w:p w14:paraId="29E6A27E">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2.各领队、指导老师在竞赛期间需保持通信畅通。准时参加赛前领队会议，并认真传达落实会议精神，确保准确及时召集参赛选手按时到达赛场。</w:t>
      </w:r>
    </w:p>
    <w:p w14:paraId="6CDE30A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3.熟悉竞赛规程和赛项须知，领队负责做好本单位参赛选手竞赛期间的管理与组织工作。</w:t>
      </w:r>
    </w:p>
    <w:p w14:paraId="67BDA99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4.指导教师违反竞赛规则，取消竞赛资格并进行通报。</w:t>
      </w:r>
    </w:p>
    <w:p w14:paraId="7C7B9EC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5.贯彻执行竞赛各项规定，领队、指导老师在竞赛前和竞赛期间不允许私自接触裁判、与裁判谈论与竞赛有关的内容，不得以任何形式影响裁判人员的评判。</w:t>
      </w:r>
    </w:p>
    <w:p w14:paraId="6D2FB114">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（七）工作人员须知</w:t>
      </w:r>
    </w:p>
    <w:p w14:paraId="56A739E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1.工作人员必须服从统一领导，严格遵守竞赛纪律及时间安排，严守工作岗位，不得无故离岗。</w:t>
      </w:r>
    </w:p>
    <w:p w14:paraId="2DFBA84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2.工作人员必须着装整齐，统一佩戴由竞赛组委会签发的相应证件，精神饱满、热情服务。</w:t>
      </w:r>
    </w:p>
    <w:p w14:paraId="6B48294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3.熟悉赛项指南，严格按照工作程序和有关规定办事，遇突发事件，按照安全工作预案，组织指挥人员疏散，确保人员安全。</w:t>
      </w:r>
    </w:p>
    <w:p w14:paraId="4D2AB7E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4.各赛场除裁判、赛场配备的工作人员以外，其他人员在竞赛时未经允许不得进入赛场。</w:t>
      </w:r>
    </w:p>
    <w:p w14:paraId="4E2BB42E">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5.新闻媒体等进入赛场必须经过竞赛组委会允许，并且听从现场工作人员的安排和管理，不能影响竞赛进行。</w:t>
      </w:r>
    </w:p>
    <w:p w14:paraId="55FAB29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（八）成绩公布</w:t>
      </w:r>
    </w:p>
    <w:p w14:paraId="2B16023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最终成绩经复核无误，由裁判长会同裁判组签字确认。比赛全部结束后24小时内由裁判长公布竞赛成绩。</w:t>
      </w:r>
    </w:p>
    <w:p w14:paraId="3F45F95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（九）技术违规处理</w:t>
      </w:r>
    </w:p>
    <w:p w14:paraId="36F2EE9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1.参赛选手携带其他未经组委会认可的设备、工具、材料等参赛</w:t>
      </w:r>
      <w:bookmarkStart w:id="22" w:name="OLE_LINK7"/>
      <w:r>
        <w:rPr>
          <w:rFonts w:hint="eastAsia"/>
          <w:color w:val="auto"/>
          <w:highlight w:val="none"/>
          <w:lang w:eastAsia="zh-CN"/>
        </w:rPr>
        <w:t>，取消比赛资格</w:t>
      </w:r>
      <w:bookmarkEnd w:id="22"/>
      <w:r>
        <w:rPr>
          <w:rFonts w:hint="eastAsia"/>
          <w:color w:val="auto"/>
          <w:highlight w:val="none"/>
          <w:lang w:eastAsia="zh-CN"/>
        </w:rPr>
        <w:t>；</w:t>
      </w:r>
    </w:p>
    <w:p w14:paraId="78E400C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23" w:name="_Toc11360"/>
      <w:r>
        <w:rPr>
          <w:rFonts w:hint="eastAsia"/>
          <w:color w:val="auto"/>
          <w:highlight w:val="none"/>
          <w:lang w:eastAsia="zh-CN"/>
        </w:rPr>
        <w:t>2.参赛选手接收场外资料、软件、程序等，取消比赛资格；</w:t>
      </w:r>
      <w:bookmarkEnd w:id="23"/>
    </w:p>
    <w:p w14:paraId="0E674EE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3.在完成工作任务的过程中，因操作不当导致事故</w:t>
      </w:r>
      <w:bookmarkStart w:id="24" w:name="OLE_LINK8"/>
      <w:r>
        <w:rPr>
          <w:rFonts w:hint="eastAsia"/>
          <w:color w:val="auto"/>
          <w:highlight w:val="none"/>
          <w:lang w:eastAsia="zh-CN"/>
        </w:rPr>
        <w:t>，扣总分10%，情况严重者取消竞赛资格。</w:t>
      </w:r>
    </w:p>
    <w:bookmarkEnd w:id="24"/>
    <w:p w14:paraId="5423A25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（十）问题或争议处理</w:t>
      </w:r>
    </w:p>
    <w:p w14:paraId="0633E01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竞赛期间，与竞赛有关的问题或争议，各方应通过正当渠道并按程序反映和申诉，不得擅自传播、扩散未经核查证实的言论、信息。</w:t>
      </w:r>
    </w:p>
    <w:p w14:paraId="4F181FA4">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1.竞赛项目内解决</w:t>
      </w:r>
    </w:p>
    <w:p w14:paraId="7CACF64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参赛选手、裁判员发现竞赛过程中存在问题或争议，应向裁判长反映。裁判长依据相关规定处理或组织比赛现场裁判员研究解决。处理意见需比赛现场全体裁判员表决，须获得全体裁判员半数以上通过。最终处理意见应及时告知意见反映人。</w:t>
      </w:r>
    </w:p>
    <w:p w14:paraId="30246E9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2.监督仲裁组解决</w:t>
      </w:r>
    </w:p>
    <w:p w14:paraId="11A83CB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在比赛过程中若出现有失公正或有关人员违规等现象，参赛选手可在比赛结束后1小时之内向监督仲裁组提出书面申诉。监督仲裁组在接到申诉后的1小时内组织复议，并及时反馈仲裁结果，经调查确认所反映情况属于技术性问题的，仍交由竞赛项目内解决。属非技术性问题的，由监督仲裁组作最终裁决。没有书面申诉或超过1小时进行申诉的不予受理。</w:t>
      </w:r>
    </w:p>
    <w:p w14:paraId="17EA6D67">
      <w:pPr>
        <w:keepNext w:val="0"/>
        <w:keepLines w:val="0"/>
        <w:pageBreakBefore w:val="0"/>
        <w:widowControl w:val="0"/>
        <w:kinsoku w:val="0"/>
        <w:wordWrap/>
        <w:overflowPunct/>
        <w:topLinePunct/>
        <w:autoSpaceDE w:val="0"/>
        <w:autoSpaceDN w:val="0"/>
        <w:bidi w:val="0"/>
        <w:adjustRightInd w:val="0"/>
        <w:snapToGrid w:val="0"/>
        <w:spacing w:line="580" w:lineRule="exact"/>
        <w:ind w:firstLine="640" w:firstLineChars="200"/>
        <w:jc w:val="both"/>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、竞赛场地、设施设备等安排</w:t>
      </w:r>
    </w:p>
    <w:p w14:paraId="18205A8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（一）赛场规格要求</w:t>
      </w:r>
    </w:p>
    <w:p w14:paraId="62ED16E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1.职业素养考核模块在</w:t>
      </w:r>
      <w:r>
        <w:rPr>
          <w:rFonts w:hint="eastAsia"/>
          <w:color w:val="auto"/>
          <w:highlight w:val="none"/>
          <w:lang w:val="en-US" w:eastAsia="zh-CN"/>
        </w:rPr>
        <w:t>教室</w:t>
      </w:r>
      <w:r>
        <w:rPr>
          <w:rFonts w:hint="eastAsia"/>
          <w:color w:val="auto"/>
          <w:highlight w:val="none"/>
          <w:lang w:eastAsia="zh-CN"/>
        </w:rPr>
        <w:t>进行，满足</w:t>
      </w:r>
      <w:r>
        <w:rPr>
          <w:rFonts w:hint="eastAsia"/>
          <w:color w:val="auto"/>
          <w:highlight w:val="none"/>
          <w:lang w:val="en-US" w:eastAsia="zh-CN"/>
        </w:rPr>
        <w:t>140</w:t>
      </w:r>
      <w:r>
        <w:rPr>
          <w:rFonts w:hint="eastAsia"/>
          <w:color w:val="auto"/>
          <w:highlight w:val="none"/>
          <w:lang w:eastAsia="zh-CN"/>
        </w:rPr>
        <w:t>人同时</w:t>
      </w:r>
      <w:r>
        <w:rPr>
          <w:rFonts w:hint="eastAsia"/>
          <w:color w:val="auto"/>
          <w:highlight w:val="none"/>
          <w:lang w:val="en-US" w:eastAsia="zh-CN"/>
        </w:rPr>
        <w:t>考核</w:t>
      </w:r>
      <w:r>
        <w:rPr>
          <w:rFonts w:hint="eastAsia"/>
          <w:color w:val="auto"/>
          <w:highlight w:val="none"/>
          <w:lang w:eastAsia="zh-CN"/>
        </w:rPr>
        <w:t>。</w:t>
      </w:r>
    </w:p>
    <w:p w14:paraId="68FD015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default"/>
          <w:color w:val="auto"/>
          <w:highlight w:val="none"/>
          <w:lang w:val="en-US" w:eastAsia="zh-CN"/>
        </w:rPr>
      </w:pPr>
      <w:r>
        <w:rPr>
          <w:rFonts w:hint="eastAsia"/>
          <w:color w:val="auto"/>
          <w:highlight w:val="none"/>
          <w:lang w:eastAsia="zh-CN"/>
        </w:rPr>
        <w:t>2.</w:t>
      </w:r>
      <w:r>
        <w:rPr>
          <w:rFonts w:hint="eastAsia"/>
          <w:color w:val="auto"/>
          <w:highlight w:val="none"/>
          <w:lang w:val="en-US" w:eastAsia="zh-CN"/>
        </w:rPr>
        <w:t>实操</w:t>
      </w:r>
      <w:r>
        <w:rPr>
          <w:rFonts w:hint="eastAsia"/>
          <w:color w:val="auto"/>
          <w:highlight w:val="none"/>
          <w:lang w:eastAsia="zh-CN"/>
        </w:rPr>
        <w:t>模块在实操场地进行，</w:t>
      </w:r>
      <w:r>
        <w:rPr>
          <w:rFonts w:hint="eastAsia"/>
          <w:color w:val="auto"/>
          <w:highlight w:val="none"/>
          <w:lang w:val="en-US" w:eastAsia="zh-CN"/>
        </w:rPr>
        <w:t>场地提供计算机及PLC实训箱，并预装竞赛所需软件。</w:t>
      </w:r>
    </w:p>
    <w:p w14:paraId="6FEA90E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（二）场地布局图</w:t>
      </w:r>
    </w:p>
    <w:p w14:paraId="16BDC37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drawing>
          <wp:anchor distT="0" distB="0" distL="114300" distR="114300" simplePos="0" relativeHeight="251663360" behindDoc="0" locked="0" layoutInCell="1" allowOverlap="1">
            <wp:simplePos x="0" y="0"/>
            <wp:positionH relativeFrom="column">
              <wp:posOffset>-22225</wp:posOffset>
            </wp:positionH>
            <wp:positionV relativeFrom="paragraph">
              <wp:posOffset>170815</wp:posOffset>
            </wp:positionV>
            <wp:extent cx="5069840" cy="3096260"/>
            <wp:effectExtent l="0" t="0" r="16510" b="8890"/>
            <wp:wrapNone/>
            <wp:docPr id="1" name="图片 1" descr="华航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华航1"/>
                    <pic:cNvPicPr>
                      <a:picLocks noChangeAspect="1"/>
                    </pic:cNvPicPr>
                  </pic:nvPicPr>
                  <pic:blipFill>
                    <a:blip r:embed="rId8"/>
                    <a:stretch>
                      <a:fillRect/>
                    </a:stretch>
                  </pic:blipFill>
                  <pic:spPr>
                    <a:xfrm>
                      <a:off x="0" y="0"/>
                      <a:ext cx="5069840" cy="3096260"/>
                    </a:xfrm>
                    <a:prstGeom prst="rect">
                      <a:avLst/>
                    </a:prstGeom>
                  </pic:spPr>
                </pic:pic>
              </a:graphicData>
            </a:graphic>
          </wp:anchor>
        </w:drawing>
      </w:r>
    </w:p>
    <w:p w14:paraId="4E9FC47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4B55023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7E55D99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5B90BE9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0628FA9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5DBC3D6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40581AF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p w14:paraId="30B989A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（三）基础设施清单</w:t>
      </w:r>
    </w:p>
    <w:p w14:paraId="6F7EE11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竞赛赛场设施设备清单表</w:t>
      </w:r>
    </w:p>
    <w:tbl>
      <w:tblPr>
        <w:tblStyle w:val="11"/>
        <w:tblW w:w="4997" w:type="pct"/>
        <w:tblInd w:w="0" w:type="dxa"/>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Layout w:type="autofit"/>
        <w:tblCellMar>
          <w:top w:w="57" w:type="dxa"/>
          <w:left w:w="142" w:type="dxa"/>
          <w:bottom w:w="57" w:type="dxa"/>
          <w:right w:w="142" w:type="dxa"/>
        </w:tblCellMar>
      </w:tblPr>
      <w:tblGrid>
        <w:gridCol w:w="1042"/>
        <w:gridCol w:w="3023"/>
        <w:gridCol w:w="2589"/>
        <w:gridCol w:w="2470"/>
      </w:tblGrid>
      <w:tr w14:paraId="6669BCDF">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510" w:hRule="atLeast"/>
          <w:tblHeader/>
        </w:trPr>
        <w:tc>
          <w:tcPr>
            <w:tcW w:w="571" w:type="pct"/>
            <w:tcBorders>
              <w:top w:val="single" w:color="003764" w:sz="8" w:space="0"/>
              <w:left w:val="single" w:color="003764" w:sz="8" w:space="0"/>
              <w:bottom w:val="single" w:color="003764" w:sz="8" w:space="0"/>
              <w:right w:val="single" w:color="003764" w:sz="8" w:space="0"/>
            </w:tcBorders>
            <w:vAlign w:val="center"/>
          </w:tcPr>
          <w:p w14:paraId="3D407E6E">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序号</w:t>
            </w:r>
          </w:p>
        </w:tc>
        <w:tc>
          <w:tcPr>
            <w:tcW w:w="1656" w:type="pct"/>
            <w:tcBorders>
              <w:top w:val="single" w:color="003764" w:sz="8" w:space="0"/>
              <w:left w:val="single" w:color="003764" w:sz="8" w:space="0"/>
              <w:bottom w:val="single" w:color="003764" w:sz="8" w:space="0"/>
              <w:right w:val="single" w:color="003764" w:sz="8" w:space="0"/>
            </w:tcBorders>
            <w:vAlign w:val="center"/>
          </w:tcPr>
          <w:p w14:paraId="68F01BBA">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名称</w:t>
            </w:r>
          </w:p>
        </w:tc>
        <w:tc>
          <w:tcPr>
            <w:tcW w:w="1418" w:type="pct"/>
            <w:tcBorders>
              <w:top w:val="single" w:color="003764" w:sz="8" w:space="0"/>
              <w:left w:val="single" w:color="003764" w:sz="8" w:space="0"/>
              <w:bottom w:val="single" w:color="003764" w:sz="8" w:space="0"/>
              <w:right w:val="single" w:color="003764" w:sz="8" w:space="0"/>
            </w:tcBorders>
            <w:vAlign w:val="center"/>
          </w:tcPr>
          <w:p w14:paraId="65BE0EE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数量</w:t>
            </w:r>
          </w:p>
        </w:tc>
        <w:tc>
          <w:tcPr>
            <w:tcW w:w="1353" w:type="pct"/>
            <w:tcBorders>
              <w:top w:val="single" w:color="003764" w:sz="8" w:space="0"/>
              <w:left w:val="single" w:color="003764" w:sz="8" w:space="0"/>
              <w:bottom w:val="single" w:color="003764" w:sz="8" w:space="0"/>
              <w:right w:val="single" w:color="003764" w:sz="8" w:space="0"/>
            </w:tcBorders>
            <w:vAlign w:val="center"/>
          </w:tcPr>
          <w:p w14:paraId="60A1484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技术规格</w:t>
            </w:r>
          </w:p>
        </w:tc>
      </w:tr>
      <w:tr w14:paraId="2062B6BB">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510" w:hRule="atLeast"/>
        </w:trPr>
        <w:tc>
          <w:tcPr>
            <w:tcW w:w="571" w:type="pct"/>
            <w:tcBorders>
              <w:top w:val="single" w:color="003764" w:sz="8" w:space="0"/>
              <w:left w:val="single" w:color="003764" w:sz="8" w:space="0"/>
              <w:bottom w:val="single" w:color="003764" w:sz="8" w:space="0"/>
              <w:right w:val="single" w:color="003764" w:sz="8" w:space="0"/>
            </w:tcBorders>
            <w:vAlign w:val="center"/>
          </w:tcPr>
          <w:p w14:paraId="4ECCB76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TW"/>
              </w:rPr>
            </w:pPr>
            <w:r>
              <w:rPr>
                <w:rFonts w:hint="eastAsia"/>
                <w:color w:val="auto"/>
                <w:sz w:val="24"/>
                <w:szCs w:val="24"/>
                <w:highlight w:val="none"/>
                <w:lang w:val="en-US" w:eastAsia="zh-TW"/>
              </w:rPr>
              <w:t>1</w:t>
            </w:r>
          </w:p>
        </w:tc>
        <w:tc>
          <w:tcPr>
            <w:tcW w:w="1656" w:type="pct"/>
            <w:tcBorders>
              <w:top w:val="single" w:color="003764" w:sz="8" w:space="0"/>
              <w:left w:val="single" w:color="003764" w:sz="8" w:space="0"/>
              <w:bottom w:val="single" w:color="003764" w:sz="8" w:space="0"/>
              <w:right w:val="single" w:color="003764" w:sz="8" w:space="0"/>
            </w:tcBorders>
            <w:vAlign w:val="center"/>
          </w:tcPr>
          <w:p w14:paraId="1EDE64D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default"/>
                <w:color w:val="auto"/>
                <w:sz w:val="24"/>
                <w:szCs w:val="24"/>
                <w:highlight w:val="none"/>
                <w:lang w:val="en-US" w:eastAsia="zh-CN"/>
              </w:rPr>
            </w:pPr>
            <w:r>
              <w:rPr>
                <w:rFonts w:hint="eastAsia"/>
                <w:color w:val="auto"/>
                <w:sz w:val="24"/>
                <w:szCs w:val="24"/>
                <w:highlight w:val="none"/>
                <w:lang w:val="en-US" w:eastAsia="zh-CN"/>
              </w:rPr>
              <w:t>PLC实训箱</w:t>
            </w:r>
          </w:p>
        </w:tc>
        <w:tc>
          <w:tcPr>
            <w:tcW w:w="1418" w:type="pct"/>
            <w:tcBorders>
              <w:top w:val="single" w:color="003764" w:sz="8" w:space="0"/>
              <w:left w:val="single" w:color="003764" w:sz="8" w:space="0"/>
              <w:bottom w:val="single" w:color="003764" w:sz="8" w:space="0"/>
              <w:right w:val="single" w:color="003764" w:sz="8" w:space="0"/>
            </w:tcBorders>
            <w:vAlign w:val="center"/>
          </w:tcPr>
          <w:p w14:paraId="4FD944F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1套/队</w:t>
            </w:r>
          </w:p>
        </w:tc>
        <w:tc>
          <w:tcPr>
            <w:tcW w:w="1353" w:type="pct"/>
            <w:tcBorders>
              <w:top w:val="single" w:color="003764" w:sz="8" w:space="0"/>
              <w:left w:val="single" w:color="003764" w:sz="8" w:space="0"/>
              <w:bottom w:val="single" w:color="003764" w:sz="8" w:space="0"/>
              <w:right w:val="single" w:color="003764" w:sz="8" w:space="0"/>
            </w:tcBorders>
            <w:vAlign w:val="center"/>
          </w:tcPr>
          <w:p w14:paraId="45734D3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详见技术平台</w:t>
            </w:r>
          </w:p>
        </w:tc>
      </w:tr>
      <w:tr w14:paraId="7C470942">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510" w:hRule="atLeast"/>
        </w:trPr>
        <w:tc>
          <w:tcPr>
            <w:tcW w:w="571" w:type="pct"/>
            <w:tcBorders>
              <w:top w:val="single" w:color="003764" w:sz="8" w:space="0"/>
              <w:left w:val="single" w:color="003764" w:sz="8" w:space="0"/>
              <w:bottom w:val="single" w:color="003764" w:sz="8" w:space="0"/>
              <w:right w:val="single" w:color="003764" w:sz="8" w:space="0"/>
            </w:tcBorders>
            <w:vAlign w:val="center"/>
          </w:tcPr>
          <w:p w14:paraId="739DACB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GB" w:eastAsia="zh-CN"/>
              </w:rPr>
            </w:pPr>
            <w:r>
              <w:rPr>
                <w:rFonts w:hint="eastAsia"/>
                <w:color w:val="auto"/>
                <w:sz w:val="24"/>
                <w:szCs w:val="24"/>
                <w:highlight w:val="none"/>
                <w:lang w:val="en-US" w:eastAsia="zh-CN"/>
              </w:rPr>
              <w:t>2</w:t>
            </w:r>
          </w:p>
        </w:tc>
        <w:tc>
          <w:tcPr>
            <w:tcW w:w="1656" w:type="pct"/>
            <w:tcBorders>
              <w:top w:val="single" w:color="003764" w:sz="8" w:space="0"/>
              <w:left w:val="single" w:color="003764" w:sz="8" w:space="0"/>
              <w:bottom w:val="single" w:color="003764" w:sz="8" w:space="0"/>
              <w:right w:val="single" w:color="003764" w:sz="8" w:space="0"/>
            </w:tcBorders>
            <w:vAlign w:val="center"/>
          </w:tcPr>
          <w:p w14:paraId="7735738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default"/>
                <w:color w:val="auto"/>
                <w:sz w:val="24"/>
                <w:szCs w:val="24"/>
                <w:highlight w:val="none"/>
                <w:lang w:val="en-US" w:eastAsia="zh-CN"/>
              </w:rPr>
            </w:pPr>
            <w:r>
              <w:rPr>
                <w:rFonts w:hint="eastAsia"/>
                <w:color w:val="auto"/>
                <w:sz w:val="24"/>
                <w:szCs w:val="24"/>
                <w:highlight w:val="none"/>
                <w:lang w:val="en-US" w:eastAsia="zh-CN"/>
              </w:rPr>
              <w:t>计算机</w:t>
            </w:r>
          </w:p>
        </w:tc>
        <w:tc>
          <w:tcPr>
            <w:tcW w:w="1418" w:type="pct"/>
            <w:tcBorders>
              <w:top w:val="single" w:color="003764" w:sz="8" w:space="0"/>
              <w:left w:val="single" w:color="003764" w:sz="8" w:space="0"/>
              <w:bottom w:val="single" w:color="003764" w:sz="8" w:space="0"/>
              <w:right w:val="single" w:color="003764" w:sz="8" w:space="0"/>
            </w:tcBorders>
            <w:vAlign w:val="center"/>
          </w:tcPr>
          <w:p w14:paraId="538DA8C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default"/>
                <w:color w:val="auto"/>
                <w:sz w:val="24"/>
                <w:szCs w:val="24"/>
                <w:highlight w:val="none"/>
                <w:lang w:val="en-US" w:eastAsia="zh-CN"/>
              </w:rPr>
            </w:pPr>
            <w:r>
              <w:rPr>
                <w:rFonts w:hint="eastAsia"/>
                <w:color w:val="auto"/>
                <w:sz w:val="24"/>
                <w:szCs w:val="24"/>
                <w:highlight w:val="none"/>
                <w:lang w:val="en-US" w:eastAsia="zh-CN"/>
              </w:rPr>
              <w:t>1套/队</w:t>
            </w:r>
          </w:p>
        </w:tc>
        <w:tc>
          <w:tcPr>
            <w:tcW w:w="1353" w:type="pct"/>
            <w:tcBorders>
              <w:top w:val="single" w:color="003764" w:sz="8" w:space="0"/>
              <w:left w:val="single" w:color="003764" w:sz="8" w:space="0"/>
              <w:bottom w:val="single" w:color="003764" w:sz="8" w:space="0"/>
              <w:right w:val="single" w:color="003764" w:sz="8" w:space="0"/>
            </w:tcBorders>
            <w:vAlign w:val="center"/>
          </w:tcPr>
          <w:p w14:paraId="1789D701">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详见技术平台</w:t>
            </w:r>
          </w:p>
        </w:tc>
      </w:tr>
      <w:tr w14:paraId="4FA4B7BC">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510" w:hRule="atLeast"/>
        </w:trPr>
        <w:tc>
          <w:tcPr>
            <w:tcW w:w="571" w:type="pct"/>
            <w:tcBorders>
              <w:top w:val="single" w:color="003764" w:sz="8" w:space="0"/>
              <w:left w:val="single" w:color="003764" w:sz="8" w:space="0"/>
              <w:bottom w:val="single" w:color="003764" w:sz="8" w:space="0"/>
              <w:right w:val="single" w:color="003764" w:sz="8" w:space="0"/>
            </w:tcBorders>
            <w:vAlign w:val="center"/>
          </w:tcPr>
          <w:p w14:paraId="06927E3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GB" w:eastAsia="zh-CN"/>
              </w:rPr>
            </w:pPr>
            <w:r>
              <w:rPr>
                <w:rFonts w:hint="eastAsia"/>
                <w:color w:val="auto"/>
                <w:sz w:val="24"/>
                <w:szCs w:val="24"/>
                <w:highlight w:val="none"/>
                <w:lang w:val="en-US" w:eastAsia="zh-CN"/>
              </w:rPr>
              <w:t>3</w:t>
            </w:r>
          </w:p>
        </w:tc>
        <w:tc>
          <w:tcPr>
            <w:tcW w:w="1656" w:type="pct"/>
            <w:tcBorders>
              <w:top w:val="single" w:color="003764" w:sz="8" w:space="0"/>
              <w:left w:val="single" w:color="003764" w:sz="8" w:space="0"/>
              <w:bottom w:val="single" w:color="003764" w:sz="8" w:space="0"/>
              <w:right w:val="single" w:color="003764" w:sz="8" w:space="0"/>
            </w:tcBorders>
            <w:vAlign w:val="center"/>
          </w:tcPr>
          <w:p w14:paraId="4F4B3EA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default"/>
                <w:color w:val="auto"/>
                <w:sz w:val="24"/>
                <w:szCs w:val="24"/>
                <w:highlight w:val="none"/>
                <w:lang w:val="en-US" w:eastAsia="zh-CN"/>
              </w:rPr>
            </w:pPr>
            <w:r>
              <w:rPr>
                <w:rFonts w:hint="eastAsia"/>
                <w:color w:val="auto"/>
                <w:sz w:val="24"/>
                <w:szCs w:val="24"/>
                <w:highlight w:val="none"/>
                <w:lang w:val="en-US" w:eastAsia="zh-CN"/>
              </w:rPr>
              <w:t>博图V16</w:t>
            </w:r>
          </w:p>
        </w:tc>
        <w:tc>
          <w:tcPr>
            <w:tcW w:w="1418" w:type="pct"/>
            <w:tcBorders>
              <w:top w:val="single" w:color="003764" w:sz="8" w:space="0"/>
              <w:left w:val="single" w:color="003764" w:sz="8" w:space="0"/>
              <w:bottom w:val="single" w:color="003764" w:sz="8" w:space="0"/>
              <w:right w:val="single" w:color="003764" w:sz="8" w:space="0"/>
            </w:tcBorders>
            <w:vAlign w:val="center"/>
          </w:tcPr>
          <w:p w14:paraId="1D72AE7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default"/>
                <w:color w:val="auto"/>
                <w:sz w:val="24"/>
                <w:szCs w:val="24"/>
                <w:highlight w:val="none"/>
                <w:lang w:val="en-US" w:eastAsia="zh-CN"/>
              </w:rPr>
            </w:pPr>
            <w:r>
              <w:rPr>
                <w:rFonts w:hint="eastAsia"/>
                <w:color w:val="auto"/>
                <w:sz w:val="24"/>
                <w:szCs w:val="24"/>
                <w:highlight w:val="none"/>
                <w:lang w:val="en-US" w:eastAsia="zh-CN"/>
              </w:rPr>
              <w:t>电脑预装</w:t>
            </w:r>
          </w:p>
        </w:tc>
        <w:tc>
          <w:tcPr>
            <w:tcW w:w="1353" w:type="pct"/>
            <w:tcBorders>
              <w:top w:val="single" w:color="003764" w:sz="8" w:space="0"/>
              <w:left w:val="single" w:color="003764" w:sz="8" w:space="0"/>
              <w:bottom w:val="single" w:color="003764" w:sz="8" w:space="0"/>
              <w:right w:val="single" w:color="003764" w:sz="8" w:space="0"/>
            </w:tcBorders>
            <w:vAlign w:val="center"/>
          </w:tcPr>
          <w:p w14:paraId="515469E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详见技术平台</w:t>
            </w:r>
          </w:p>
        </w:tc>
      </w:tr>
      <w:tr w14:paraId="43DB8D8E">
        <w:tblPrEx>
          <w:tblBorders>
            <w:top w:val="single" w:color="003764" w:sz="8" w:space="0"/>
            <w:left w:val="single" w:color="003764" w:sz="8" w:space="0"/>
            <w:bottom w:val="single" w:color="003764" w:sz="8" w:space="0"/>
            <w:right w:val="single" w:color="003764" w:sz="8" w:space="0"/>
            <w:insideH w:val="single" w:color="003764" w:sz="8" w:space="0"/>
            <w:insideV w:val="single" w:color="003764" w:sz="8" w:space="0"/>
          </w:tblBorders>
          <w:tblCellMar>
            <w:top w:w="57" w:type="dxa"/>
            <w:left w:w="142" w:type="dxa"/>
            <w:bottom w:w="57" w:type="dxa"/>
            <w:right w:w="142" w:type="dxa"/>
          </w:tblCellMar>
        </w:tblPrEx>
        <w:trPr>
          <w:trHeight w:val="510" w:hRule="atLeast"/>
        </w:trPr>
        <w:tc>
          <w:tcPr>
            <w:tcW w:w="571" w:type="pct"/>
            <w:tcBorders>
              <w:top w:val="single" w:color="003764" w:sz="8" w:space="0"/>
              <w:left w:val="single" w:color="003764" w:sz="8" w:space="0"/>
              <w:bottom w:val="single" w:color="003764" w:sz="8" w:space="0"/>
              <w:right w:val="single" w:color="003764" w:sz="8" w:space="0"/>
            </w:tcBorders>
            <w:vAlign w:val="center"/>
          </w:tcPr>
          <w:p w14:paraId="5498555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4</w:t>
            </w:r>
          </w:p>
        </w:tc>
        <w:tc>
          <w:tcPr>
            <w:tcW w:w="1656" w:type="pct"/>
            <w:tcBorders>
              <w:top w:val="single" w:color="003764" w:sz="8" w:space="0"/>
              <w:left w:val="single" w:color="003764" w:sz="8" w:space="0"/>
              <w:bottom w:val="single" w:color="003764" w:sz="8" w:space="0"/>
              <w:right w:val="single" w:color="003764" w:sz="8" w:space="0"/>
            </w:tcBorders>
            <w:vAlign w:val="center"/>
          </w:tcPr>
          <w:p w14:paraId="5A1D6ED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管控一体化MES系统</w:t>
            </w:r>
          </w:p>
        </w:tc>
        <w:tc>
          <w:tcPr>
            <w:tcW w:w="1418" w:type="pct"/>
            <w:tcBorders>
              <w:top w:val="single" w:color="003764" w:sz="8" w:space="0"/>
              <w:left w:val="single" w:color="003764" w:sz="8" w:space="0"/>
              <w:bottom w:val="single" w:color="003764" w:sz="8" w:space="0"/>
              <w:right w:val="single" w:color="003764" w:sz="8" w:space="0"/>
            </w:tcBorders>
            <w:vAlign w:val="center"/>
          </w:tcPr>
          <w:p w14:paraId="5547B824">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电脑预装</w:t>
            </w:r>
          </w:p>
        </w:tc>
        <w:tc>
          <w:tcPr>
            <w:tcW w:w="1353" w:type="pct"/>
            <w:tcBorders>
              <w:top w:val="single" w:color="003764" w:sz="8" w:space="0"/>
              <w:left w:val="single" w:color="003764" w:sz="8" w:space="0"/>
              <w:bottom w:val="single" w:color="003764" w:sz="8" w:space="0"/>
              <w:right w:val="single" w:color="003764" w:sz="8" w:space="0"/>
            </w:tcBorders>
            <w:vAlign w:val="center"/>
          </w:tcPr>
          <w:p w14:paraId="5BB4608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left="0" w:leftChars="0" w:firstLine="0" w:firstLineChars="0"/>
              <w:jc w:val="center"/>
              <w:rPr>
                <w:rFonts w:hint="eastAsia"/>
                <w:color w:val="auto"/>
                <w:sz w:val="24"/>
                <w:szCs w:val="24"/>
                <w:highlight w:val="none"/>
                <w:lang w:val="en-US" w:eastAsia="zh-CN"/>
              </w:rPr>
            </w:pPr>
            <w:r>
              <w:rPr>
                <w:rFonts w:hint="eastAsia"/>
                <w:color w:val="auto"/>
                <w:sz w:val="24"/>
                <w:szCs w:val="24"/>
                <w:highlight w:val="none"/>
                <w:lang w:val="en-US" w:eastAsia="zh-CN"/>
              </w:rPr>
              <w:t>详见技术平台</w:t>
            </w:r>
          </w:p>
        </w:tc>
      </w:tr>
    </w:tbl>
    <w:p w14:paraId="701DAABA">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ascii="黑体" w:hAnsi="黑体" w:eastAsia="黑体" w:cs="黑体"/>
          <w:color w:val="auto"/>
          <w:sz w:val="32"/>
          <w:szCs w:val="32"/>
          <w:highlight w:val="none"/>
          <w:lang w:val="en-US" w:eastAsia="zh-CN"/>
        </w:rPr>
      </w:pPr>
      <w:r>
        <w:rPr>
          <w:rFonts w:hint="eastAsia"/>
          <w:color w:val="auto"/>
          <w:highlight w:val="none"/>
          <w:lang w:eastAsia="zh-CN"/>
        </w:rPr>
        <w:t>无需参赛选手自带工具及材料。禁止选手携带任何与竞赛有关的物品进入赛场。赛场内配发的各类工具、材料，选手一律不得带出赛场。</w:t>
      </w:r>
    </w:p>
    <w:bookmarkEnd w:id="20"/>
    <w:bookmarkEnd w:id="21"/>
    <w:p w14:paraId="6543273B">
      <w:pPr>
        <w:keepNext w:val="0"/>
        <w:keepLines w:val="0"/>
        <w:pageBreakBefore w:val="0"/>
        <w:widowControl w:val="0"/>
        <w:kinsoku w:val="0"/>
        <w:wordWrap/>
        <w:overflowPunct/>
        <w:topLinePunct/>
        <w:autoSpaceDE w:val="0"/>
        <w:autoSpaceDN w:val="0"/>
        <w:bidi w:val="0"/>
        <w:adjustRightInd w:val="0"/>
        <w:snapToGrid w:val="0"/>
        <w:spacing w:line="580" w:lineRule="exact"/>
        <w:ind w:firstLine="640" w:firstLineChars="200"/>
        <w:jc w:val="both"/>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、竞赛安全</w:t>
      </w:r>
    </w:p>
    <w:p w14:paraId="7FCD0A4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为确保竞赛安全顺利地进行，保障各地参赛人员的人身安全，及时有效地处理竞赛期间突发安全事故，保证竞赛安全有序地进行，特制定突发安全保障应急预案。</w:t>
      </w:r>
    </w:p>
    <w:p w14:paraId="640CAED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bookmarkStart w:id="25" w:name="_Toc8993"/>
      <w:bookmarkStart w:id="26" w:name="_Toc376531683"/>
      <w:r>
        <w:rPr>
          <w:rFonts w:hint="eastAsia"/>
          <w:color w:val="auto"/>
          <w:highlight w:val="none"/>
          <w:lang w:eastAsia="zh-CN"/>
        </w:rPr>
        <w:t>（一）组织机构</w:t>
      </w:r>
      <w:bookmarkEnd w:id="25"/>
      <w:bookmarkEnd w:id="26"/>
    </w:p>
    <w:p w14:paraId="62F13BAE">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1.成立竞赛突发安全事故应急工作领导小组，由赛点总指挥任组长，副总指挥任副组长，成员由安保组组长、后勤保障组组长等人员组成。</w:t>
      </w:r>
    </w:p>
    <w:p w14:paraId="0B6C213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竞赛突发安全事故应急工作领导小组职责。统一指挥、协调和组织竞赛期间突发安全事故的应急处理工作。制定各类突发事故的应对措施，重点做好火灾安全事故、交通安全事故、食物中毒安全事故、用电安全事故、医疗紧急病情的防范工作。组织各种突发事件的紧急处理，最大限度地避免次生事故，及时报告上级有关部门，做好各种事件的善后工作。</w:t>
      </w:r>
      <w:bookmarkStart w:id="27" w:name="_Toc312"/>
      <w:bookmarkStart w:id="28" w:name="_Toc376531684"/>
    </w:p>
    <w:p w14:paraId="13A2A044">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（二）安全事故报告及处理程序</w:t>
      </w:r>
      <w:bookmarkEnd w:id="27"/>
      <w:bookmarkEnd w:id="28"/>
    </w:p>
    <w:p w14:paraId="334BACED">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1.竞赛过程中如遇突发安全事故，有关人员必须立即向领导小组报告，并及时向有关部门报案请求援助。</w:t>
      </w:r>
    </w:p>
    <w:p w14:paraId="7E02E266">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竞赛过程中如遇突发安全事故，本着“先控制、后处置、救人第一，减少损失”的原则，领导小组应果断处理，积极抢救，指导现场参赛师生离开危险区域，保护好竞赛区域内的贵重物品，认真维护现场秩序，做好事故现场保护工作，做好善后处理工作。</w:t>
      </w:r>
    </w:p>
    <w:p w14:paraId="7702BB6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3.竞赛突发安全事故应急领导小组接到竞赛突发安全事故报告后，立即到达事故现场，迅速组织抢救和善后处置，并根据事故情况及时向上级部门汇报。</w:t>
      </w:r>
    </w:p>
    <w:p w14:paraId="34188DB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4.竞赛期间遇有突发或紧急情况，有关人员按赛场疏散图指示，由指定专人指引、带领及时做好疏散。</w:t>
      </w:r>
      <w:bookmarkStart w:id="29" w:name="_Toc25891"/>
      <w:bookmarkStart w:id="30" w:name="_Toc376531685"/>
    </w:p>
    <w:p w14:paraId="1389533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（三）竞赛突发安全事故应急预案</w:t>
      </w:r>
      <w:bookmarkEnd w:id="29"/>
      <w:bookmarkEnd w:id="30"/>
    </w:p>
    <w:p w14:paraId="087804B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1.重大火灾事故</w:t>
      </w:r>
    </w:p>
    <w:p w14:paraId="5C34B9A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（1）竞赛赛场或人员密集场所一旦发生火险后，在场人员应立即报告应急领导小组，并同时拨打119报警，及时疏散在场人员有序撤离到安全地带，安排做好消防人员车辆迎候。</w:t>
      </w:r>
    </w:p>
    <w:p w14:paraId="1460F3EA">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（2）如果发生火灾后，在场人员应避免过度惊慌、盲目乱跑，应按照疏散指示标志、出口通道提示有序逃生，逃生时不可互相拥挤、推搡，不乱喊乱叫。</w:t>
      </w:r>
    </w:p>
    <w:p w14:paraId="1A56842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（3）请全体人员在进入人员密集场所时，及时了解应急疏散通道的位置和逃生通道，掌握使用灭火器材方法，不要堵塞消防通道。</w:t>
      </w:r>
    </w:p>
    <w:p w14:paraId="24BF9EA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（4）一旦火险发生后，人员疏散场地为学校操场，安排专人进行现场秩序疏导和维护。</w:t>
      </w:r>
    </w:p>
    <w:p w14:paraId="01F144E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2.重大交通安全事故</w:t>
      </w:r>
    </w:p>
    <w:p w14:paraId="6C4BF40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（1）指挥参赛人员紧急集合疏散至安全地段，迅速将事故信息上报竞赛突发安全事故应急领导小组。</w:t>
      </w:r>
    </w:p>
    <w:p w14:paraId="09A2F8E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（2）要迅速抢救受伤人员，在最短时间内将受伤人员送到就近或指定医院救治，根据情节分别及时报警110、120请求援助，并保护好事故现场。</w:t>
      </w:r>
    </w:p>
    <w:p w14:paraId="608304F4">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（3）采取有效措施，做好善后处置工作。</w:t>
      </w:r>
    </w:p>
    <w:p w14:paraId="06D40090">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3.食物中毒安全事故</w:t>
      </w:r>
    </w:p>
    <w:p w14:paraId="058C04AB">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（1）立即停止配餐餐厅的经营活动，及时向竞赛突发安全事故应急领导小组及卫生防疫部门报告，根据情节分别及时报警110、120请求援助。</w:t>
      </w:r>
    </w:p>
    <w:p w14:paraId="3139DB21">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（2）积极协助卫生机构救助病人，需要时协助转送至指定医院治疗。</w:t>
      </w:r>
    </w:p>
    <w:p w14:paraId="12940267">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（3）封存造成食物中毒或可能导致食物中毒的食品和原料、工具、设备和现场。</w:t>
      </w:r>
    </w:p>
    <w:p w14:paraId="18E2AD42">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（4）配合卫生防疫部门的调查，如实提供有关材料和样品。</w:t>
      </w:r>
    </w:p>
    <w:p w14:paraId="3EBF847C">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（5）采取有效措施，做好善后处置工作。</w:t>
      </w:r>
    </w:p>
    <w:p w14:paraId="022E13E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4.用电安全事故</w:t>
      </w:r>
    </w:p>
    <w:p w14:paraId="6B3C70F3">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（1）发现触电事故时，首先应立即切断电源，并控制好竞赛现场秩序。</w:t>
      </w:r>
    </w:p>
    <w:p w14:paraId="758A7F8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（2）对触电者视其情况，应采取有效措施，当场联系现场医护人员实行应急救护，严重者及时拨打120请求救援，协助转送至附近医院。</w:t>
      </w:r>
    </w:p>
    <w:p w14:paraId="7FB72CA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（3）迅速将事故信息上报竞赛突发安全事故应急领导小组。</w:t>
      </w:r>
    </w:p>
    <w:p w14:paraId="6F613029">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（4）采取有效措施，做好善后处置工作。</w:t>
      </w:r>
    </w:p>
    <w:p w14:paraId="3AB7ADD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5.医疗紧急病情救治</w:t>
      </w:r>
    </w:p>
    <w:p w14:paraId="3A61E835">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（1）竞赛场地要做到干净、整洁，场馆内要保持空气流通，预防呼吸道传染病的发生。</w:t>
      </w:r>
    </w:p>
    <w:p w14:paraId="3538CA2F">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r>
        <w:rPr>
          <w:rFonts w:hint="eastAsia"/>
          <w:color w:val="auto"/>
          <w:highlight w:val="none"/>
          <w:lang w:eastAsia="zh-CN"/>
        </w:rPr>
        <w:t>（2）建立应急快速反应机制，由专人负责购置必要的急救药品在竞赛期间预备使用。如遇特殊情况实施必要的急救措施，并及时与120急救中心联系送往医院救治。</w:t>
      </w:r>
    </w:p>
    <w:p w14:paraId="4C8CAC18">
      <w:pPr>
        <w:pStyle w:val="10"/>
        <w:keepNext w:val="0"/>
        <w:keepLines w:val="0"/>
        <w:pageBreakBefore w:val="0"/>
        <w:widowControl w:val="0"/>
        <w:kinsoku w:val="0"/>
        <w:wordWrap/>
        <w:overflowPunct/>
        <w:topLinePunct/>
        <w:autoSpaceDE w:val="0"/>
        <w:autoSpaceDN w:val="0"/>
        <w:bidi w:val="0"/>
        <w:adjustRightInd w:val="0"/>
        <w:snapToGrid w:val="0"/>
        <w:spacing w:line="580" w:lineRule="exact"/>
        <w:ind w:firstLine="640"/>
        <w:jc w:val="both"/>
        <w:rPr>
          <w:rFonts w:hint="eastAsia"/>
          <w:color w:val="auto"/>
          <w:highlight w:val="none"/>
          <w:lang w:eastAsia="zh-CN"/>
        </w:rPr>
      </w:pPr>
    </w:p>
    <w:sectPr>
      <w:footerReference r:id="rId3" w:type="default"/>
      <w:pgSz w:w="11906" w:h="16838"/>
      <w:pgMar w:top="1701" w:right="1474" w:bottom="1701" w:left="1587" w:header="851" w:footer="96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rutiger LT Com 45 Light">
    <w:altName w:val="Segoe Print"/>
    <w:panose1 w:val="00000000000000000000"/>
    <w:charset w:val="00"/>
    <w:family w:val="decorative"/>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0000600000000000000"/>
    <w:charset w:val="86"/>
    <w:family w:val="auto"/>
    <w:pitch w:val="default"/>
    <w:sig w:usb0="00000000" w:usb1="00000000" w:usb2="00000012" w:usb3="00000000" w:csb0="00160001" w:csb1="1203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LinTimes">
    <w:altName w:val="Segoe Print"/>
    <w:panose1 w:val="00000000000000000000"/>
    <w:charset w:val="00"/>
    <w:family w:val="auto"/>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FF97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49599">
                          <w:pPr>
                            <w:pStyle w:val="7"/>
                            <w:rPr>
                              <w:rFonts w:hint="eastAsia"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1C49599">
                    <w:pPr>
                      <w:pStyle w:val="7"/>
                      <w:rPr>
                        <w:rFonts w:hint="eastAsia"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4"/>
      <w:numFmt w:val="japaneseCounting"/>
      <w:pStyle w:val="27"/>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4MWM1MGQ1NTg4ZjhmN2Q5YzFiM2YyOTg2NTQ1MzQifQ=="/>
  </w:docVars>
  <w:rsids>
    <w:rsidRoot w:val="3C1E2C42"/>
    <w:rsid w:val="00000A52"/>
    <w:rsid w:val="0000247D"/>
    <w:rsid w:val="00002E88"/>
    <w:rsid w:val="0006183E"/>
    <w:rsid w:val="000672D0"/>
    <w:rsid w:val="00071A14"/>
    <w:rsid w:val="000749E3"/>
    <w:rsid w:val="00076791"/>
    <w:rsid w:val="00093A11"/>
    <w:rsid w:val="000A3A22"/>
    <w:rsid w:val="00103897"/>
    <w:rsid w:val="00125FFE"/>
    <w:rsid w:val="001319DA"/>
    <w:rsid w:val="00145D88"/>
    <w:rsid w:val="001625BA"/>
    <w:rsid w:val="00164C40"/>
    <w:rsid w:val="00165AC5"/>
    <w:rsid w:val="00185967"/>
    <w:rsid w:val="001D7709"/>
    <w:rsid w:val="001F4728"/>
    <w:rsid w:val="001F7F7E"/>
    <w:rsid w:val="002031A9"/>
    <w:rsid w:val="00205A9E"/>
    <w:rsid w:val="0021699B"/>
    <w:rsid w:val="002206BC"/>
    <w:rsid w:val="00235C4A"/>
    <w:rsid w:val="00243A9D"/>
    <w:rsid w:val="00252294"/>
    <w:rsid w:val="00260AE5"/>
    <w:rsid w:val="00261BFC"/>
    <w:rsid w:val="00262AA1"/>
    <w:rsid w:val="00263B63"/>
    <w:rsid w:val="002800B6"/>
    <w:rsid w:val="002808CF"/>
    <w:rsid w:val="00290C74"/>
    <w:rsid w:val="002B3794"/>
    <w:rsid w:val="002B4F50"/>
    <w:rsid w:val="002C1BDB"/>
    <w:rsid w:val="002C4449"/>
    <w:rsid w:val="002D7D8F"/>
    <w:rsid w:val="002E7674"/>
    <w:rsid w:val="002F426C"/>
    <w:rsid w:val="00301E01"/>
    <w:rsid w:val="00311A5F"/>
    <w:rsid w:val="00326F09"/>
    <w:rsid w:val="003309E2"/>
    <w:rsid w:val="00352CA4"/>
    <w:rsid w:val="00360E24"/>
    <w:rsid w:val="00363DFB"/>
    <w:rsid w:val="00382A06"/>
    <w:rsid w:val="00393246"/>
    <w:rsid w:val="003A4CC8"/>
    <w:rsid w:val="003A4DB8"/>
    <w:rsid w:val="003A5EA9"/>
    <w:rsid w:val="003B0377"/>
    <w:rsid w:val="003B09CB"/>
    <w:rsid w:val="003B2CF7"/>
    <w:rsid w:val="003C2BC0"/>
    <w:rsid w:val="003C3414"/>
    <w:rsid w:val="003D3911"/>
    <w:rsid w:val="003D6B88"/>
    <w:rsid w:val="003D7D61"/>
    <w:rsid w:val="003E1F19"/>
    <w:rsid w:val="003F12B6"/>
    <w:rsid w:val="004151A5"/>
    <w:rsid w:val="0041533B"/>
    <w:rsid w:val="0041556A"/>
    <w:rsid w:val="00425E2A"/>
    <w:rsid w:val="00427761"/>
    <w:rsid w:val="00444D76"/>
    <w:rsid w:val="004475AB"/>
    <w:rsid w:val="00454AD8"/>
    <w:rsid w:val="0045725C"/>
    <w:rsid w:val="004605B7"/>
    <w:rsid w:val="00462836"/>
    <w:rsid w:val="0047275D"/>
    <w:rsid w:val="004749E7"/>
    <w:rsid w:val="00481B19"/>
    <w:rsid w:val="004873F2"/>
    <w:rsid w:val="00491022"/>
    <w:rsid w:val="00495B21"/>
    <w:rsid w:val="004A01A4"/>
    <w:rsid w:val="004B109A"/>
    <w:rsid w:val="004C78D5"/>
    <w:rsid w:val="004D126E"/>
    <w:rsid w:val="004D2FD9"/>
    <w:rsid w:val="004D4100"/>
    <w:rsid w:val="004E6034"/>
    <w:rsid w:val="004F20B7"/>
    <w:rsid w:val="00501AA0"/>
    <w:rsid w:val="005058F2"/>
    <w:rsid w:val="005064B8"/>
    <w:rsid w:val="00507FBE"/>
    <w:rsid w:val="00520B6D"/>
    <w:rsid w:val="005212A9"/>
    <w:rsid w:val="005226E8"/>
    <w:rsid w:val="00535498"/>
    <w:rsid w:val="00537C28"/>
    <w:rsid w:val="00544D1F"/>
    <w:rsid w:val="00553D6F"/>
    <w:rsid w:val="0055574E"/>
    <w:rsid w:val="0055724C"/>
    <w:rsid w:val="00560C97"/>
    <w:rsid w:val="00571A8D"/>
    <w:rsid w:val="00577718"/>
    <w:rsid w:val="00580CDD"/>
    <w:rsid w:val="005A4637"/>
    <w:rsid w:val="005B0E73"/>
    <w:rsid w:val="005C4557"/>
    <w:rsid w:val="005C4D2E"/>
    <w:rsid w:val="005C74C5"/>
    <w:rsid w:val="005D1069"/>
    <w:rsid w:val="005E6AFF"/>
    <w:rsid w:val="005F65CD"/>
    <w:rsid w:val="005F6662"/>
    <w:rsid w:val="00610597"/>
    <w:rsid w:val="00627CAF"/>
    <w:rsid w:val="00630374"/>
    <w:rsid w:val="0064209A"/>
    <w:rsid w:val="00650EEC"/>
    <w:rsid w:val="00654745"/>
    <w:rsid w:val="00655E59"/>
    <w:rsid w:val="0066261B"/>
    <w:rsid w:val="006640A9"/>
    <w:rsid w:val="006869D4"/>
    <w:rsid w:val="00692FD4"/>
    <w:rsid w:val="0069364C"/>
    <w:rsid w:val="00697DFF"/>
    <w:rsid w:val="006A43CD"/>
    <w:rsid w:val="006A55AA"/>
    <w:rsid w:val="006B133E"/>
    <w:rsid w:val="006C0549"/>
    <w:rsid w:val="006E0B4C"/>
    <w:rsid w:val="006E5FA1"/>
    <w:rsid w:val="006E6810"/>
    <w:rsid w:val="00723935"/>
    <w:rsid w:val="00727183"/>
    <w:rsid w:val="0073151B"/>
    <w:rsid w:val="007426DA"/>
    <w:rsid w:val="00747360"/>
    <w:rsid w:val="007503B6"/>
    <w:rsid w:val="00753A72"/>
    <w:rsid w:val="00754933"/>
    <w:rsid w:val="00756F5D"/>
    <w:rsid w:val="00757B9E"/>
    <w:rsid w:val="00760219"/>
    <w:rsid w:val="007707BC"/>
    <w:rsid w:val="00773F61"/>
    <w:rsid w:val="00791DCE"/>
    <w:rsid w:val="007966F9"/>
    <w:rsid w:val="007A1658"/>
    <w:rsid w:val="007A6F63"/>
    <w:rsid w:val="007B0D4A"/>
    <w:rsid w:val="007C0652"/>
    <w:rsid w:val="007C4018"/>
    <w:rsid w:val="007D2CFC"/>
    <w:rsid w:val="007D7956"/>
    <w:rsid w:val="007E5310"/>
    <w:rsid w:val="007F5D5D"/>
    <w:rsid w:val="0081365A"/>
    <w:rsid w:val="008212BD"/>
    <w:rsid w:val="00844373"/>
    <w:rsid w:val="0084552E"/>
    <w:rsid w:val="00855793"/>
    <w:rsid w:val="008569FF"/>
    <w:rsid w:val="00864A09"/>
    <w:rsid w:val="00870569"/>
    <w:rsid w:val="0088136F"/>
    <w:rsid w:val="00896C00"/>
    <w:rsid w:val="00897590"/>
    <w:rsid w:val="008C4EC8"/>
    <w:rsid w:val="008E76AE"/>
    <w:rsid w:val="0090284F"/>
    <w:rsid w:val="00903EC4"/>
    <w:rsid w:val="00904561"/>
    <w:rsid w:val="00907A00"/>
    <w:rsid w:val="00931C60"/>
    <w:rsid w:val="00940F0C"/>
    <w:rsid w:val="00942AE5"/>
    <w:rsid w:val="00947EFC"/>
    <w:rsid w:val="00984072"/>
    <w:rsid w:val="009A0460"/>
    <w:rsid w:val="009A35C3"/>
    <w:rsid w:val="009A3A73"/>
    <w:rsid w:val="009B6D6E"/>
    <w:rsid w:val="009C331E"/>
    <w:rsid w:val="009C5303"/>
    <w:rsid w:val="009E0F75"/>
    <w:rsid w:val="009E1E56"/>
    <w:rsid w:val="009F5A2B"/>
    <w:rsid w:val="00A03B32"/>
    <w:rsid w:val="00A0719E"/>
    <w:rsid w:val="00A10C45"/>
    <w:rsid w:val="00A11F14"/>
    <w:rsid w:val="00A15693"/>
    <w:rsid w:val="00A31AD0"/>
    <w:rsid w:val="00A503A7"/>
    <w:rsid w:val="00A50F0D"/>
    <w:rsid w:val="00A51EB3"/>
    <w:rsid w:val="00A57BBD"/>
    <w:rsid w:val="00A61D2C"/>
    <w:rsid w:val="00A800D5"/>
    <w:rsid w:val="00A84069"/>
    <w:rsid w:val="00AA1E5B"/>
    <w:rsid w:val="00AD2140"/>
    <w:rsid w:val="00AD6101"/>
    <w:rsid w:val="00AF2F63"/>
    <w:rsid w:val="00AF7125"/>
    <w:rsid w:val="00B05F3D"/>
    <w:rsid w:val="00B15415"/>
    <w:rsid w:val="00B206AD"/>
    <w:rsid w:val="00B240FE"/>
    <w:rsid w:val="00B2497D"/>
    <w:rsid w:val="00B40557"/>
    <w:rsid w:val="00B75533"/>
    <w:rsid w:val="00B86994"/>
    <w:rsid w:val="00BA30A7"/>
    <w:rsid w:val="00BA7409"/>
    <w:rsid w:val="00BB4567"/>
    <w:rsid w:val="00BB4734"/>
    <w:rsid w:val="00BC05A4"/>
    <w:rsid w:val="00BD1729"/>
    <w:rsid w:val="00BD6A23"/>
    <w:rsid w:val="00BE2BB9"/>
    <w:rsid w:val="00C00CE6"/>
    <w:rsid w:val="00C01BFC"/>
    <w:rsid w:val="00C14B91"/>
    <w:rsid w:val="00C17743"/>
    <w:rsid w:val="00C33D49"/>
    <w:rsid w:val="00C364F6"/>
    <w:rsid w:val="00C70860"/>
    <w:rsid w:val="00C728A9"/>
    <w:rsid w:val="00C754EE"/>
    <w:rsid w:val="00C76EDA"/>
    <w:rsid w:val="00C870E4"/>
    <w:rsid w:val="00C950A3"/>
    <w:rsid w:val="00CA4DA0"/>
    <w:rsid w:val="00CA613C"/>
    <w:rsid w:val="00CB5592"/>
    <w:rsid w:val="00CB7BB2"/>
    <w:rsid w:val="00CC1F1C"/>
    <w:rsid w:val="00CD79DA"/>
    <w:rsid w:val="00D03D95"/>
    <w:rsid w:val="00D20B4D"/>
    <w:rsid w:val="00D41F9D"/>
    <w:rsid w:val="00D47271"/>
    <w:rsid w:val="00D5063D"/>
    <w:rsid w:val="00D54BF8"/>
    <w:rsid w:val="00D61A28"/>
    <w:rsid w:val="00D62E2F"/>
    <w:rsid w:val="00D64416"/>
    <w:rsid w:val="00D64AE1"/>
    <w:rsid w:val="00D74D48"/>
    <w:rsid w:val="00D82B32"/>
    <w:rsid w:val="00DA43CF"/>
    <w:rsid w:val="00DB5726"/>
    <w:rsid w:val="00DC7C1D"/>
    <w:rsid w:val="00DD3F09"/>
    <w:rsid w:val="00DD5A89"/>
    <w:rsid w:val="00DE2998"/>
    <w:rsid w:val="00DE4F19"/>
    <w:rsid w:val="00DE7FCB"/>
    <w:rsid w:val="00DF50B7"/>
    <w:rsid w:val="00E36C05"/>
    <w:rsid w:val="00E60A8D"/>
    <w:rsid w:val="00E61CDC"/>
    <w:rsid w:val="00E65806"/>
    <w:rsid w:val="00E74B3E"/>
    <w:rsid w:val="00E84041"/>
    <w:rsid w:val="00E85696"/>
    <w:rsid w:val="00E94077"/>
    <w:rsid w:val="00ED1E2A"/>
    <w:rsid w:val="00ED73F4"/>
    <w:rsid w:val="00EE374C"/>
    <w:rsid w:val="00EE3842"/>
    <w:rsid w:val="00EE6075"/>
    <w:rsid w:val="00EE7887"/>
    <w:rsid w:val="00EF66F1"/>
    <w:rsid w:val="00EF6C1E"/>
    <w:rsid w:val="00F1191B"/>
    <w:rsid w:val="00F22F9D"/>
    <w:rsid w:val="00F33196"/>
    <w:rsid w:val="00F45056"/>
    <w:rsid w:val="00F53C79"/>
    <w:rsid w:val="00F558F9"/>
    <w:rsid w:val="00F6790C"/>
    <w:rsid w:val="00F777D9"/>
    <w:rsid w:val="00F911AD"/>
    <w:rsid w:val="00FB4A21"/>
    <w:rsid w:val="00FC35A8"/>
    <w:rsid w:val="00FD4597"/>
    <w:rsid w:val="00FE17CC"/>
    <w:rsid w:val="00FF5156"/>
    <w:rsid w:val="010162E9"/>
    <w:rsid w:val="01104769"/>
    <w:rsid w:val="011E0236"/>
    <w:rsid w:val="012122CA"/>
    <w:rsid w:val="01213882"/>
    <w:rsid w:val="0128724A"/>
    <w:rsid w:val="012F5F9F"/>
    <w:rsid w:val="01310C50"/>
    <w:rsid w:val="01311D17"/>
    <w:rsid w:val="01314BBC"/>
    <w:rsid w:val="01317F69"/>
    <w:rsid w:val="013E5689"/>
    <w:rsid w:val="014557C2"/>
    <w:rsid w:val="014D054B"/>
    <w:rsid w:val="014D28C9"/>
    <w:rsid w:val="01555383"/>
    <w:rsid w:val="016043AA"/>
    <w:rsid w:val="016371FB"/>
    <w:rsid w:val="016A347B"/>
    <w:rsid w:val="016F7226"/>
    <w:rsid w:val="017460A8"/>
    <w:rsid w:val="01787946"/>
    <w:rsid w:val="017E2A82"/>
    <w:rsid w:val="018521F8"/>
    <w:rsid w:val="01921C5F"/>
    <w:rsid w:val="019326F0"/>
    <w:rsid w:val="01944054"/>
    <w:rsid w:val="01987FE8"/>
    <w:rsid w:val="019D5B19"/>
    <w:rsid w:val="01A050EF"/>
    <w:rsid w:val="01A22C15"/>
    <w:rsid w:val="01A324E9"/>
    <w:rsid w:val="01A73D87"/>
    <w:rsid w:val="01A95201"/>
    <w:rsid w:val="01AF74F6"/>
    <w:rsid w:val="01BA61B0"/>
    <w:rsid w:val="01C04E49"/>
    <w:rsid w:val="01C74429"/>
    <w:rsid w:val="01D34B7C"/>
    <w:rsid w:val="01D37272"/>
    <w:rsid w:val="01E44FDB"/>
    <w:rsid w:val="01E56591"/>
    <w:rsid w:val="01EB2DF2"/>
    <w:rsid w:val="01F01C11"/>
    <w:rsid w:val="01F1594A"/>
    <w:rsid w:val="01F262B9"/>
    <w:rsid w:val="01F561C4"/>
    <w:rsid w:val="020016E9"/>
    <w:rsid w:val="0200793B"/>
    <w:rsid w:val="020864C2"/>
    <w:rsid w:val="02181129"/>
    <w:rsid w:val="021C788E"/>
    <w:rsid w:val="021F79B6"/>
    <w:rsid w:val="022325FA"/>
    <w:rsid w:val="02247ACE"/>
    <w:rsid w:val="02276629"/>
    <w:rsid w:val="02291313"/>
    <w:rsid w:val="022A49B8"/>
    <w:rsid w:val="022E6C51"/>
    <w:rsid w:val="02377801"/>
    <w:rsid w:val="023C3AA9"/>
    <w:rsid w:val="0241242E"/>
    <w:rsid w:val="024504DC"/>
    <w:rsid w:val="0246245A"/>
    <w:rsid w:val="024737BC"/>
    <w:rsid w:val="02497534"/>
    <w:rsid w:val="024C023C"/>
    <w:rsid w:val="024C0DD3"/>
    <w:rsid w:val="024E06A7"/>
    <w:rsid w:val="024E68F9"/>
    <w:rsid w:val="02587777"/>
    <w:rsid w:val="025F388A"/>
    <w:rsid w:val="02654595"/>
    <w:rsid w:val="027A4C5B"/>
    <w:rsid w:val="027B7135"/>
    <w:rsid w:val="027C597D"/>
    <w:rsid w:val="027E6407"/>
    <w:rsid w:val="027F029C"/>
    <w:rsid w:val="0285569A"/>
    <w:rsid w:val="028916DF"/>
    <w:rsid w:val="028D5673"/>
    <w:rsid w:val="02922C89"/>
    <w:rsid w:val="02944499"/>
    <w:rsid w:val="02987D19"/>
    <w:rsid w:val="029E162E"/>
    <w:rsid w:val="02A227A1"/>
    <w:rsid w:val="02A64C0F"/>
    <w:rsid w:val="02AA30B8"/>
    <w:rsid w:val="02AB7DE6"/>
    <w:rsid w:val="02B625AB"/>
    <w:rsid w:val="02BD75DA"/>
    <w:rsid w:val="02BE582C"/>
    <w:rsid w:val="02BF15A4"/>
    <w:rsid w:val="02BF3353"/>
    <w:rsid w:val="02D03A1F"/>
    <w:rsid w:val="02D23086"/>
    <w:rsid w:val="02D50DC8"/>
    <w:rsid w:val="02DE7C7D"/>
    <w:rsid w:val="02E00871"/>
    <w:rsid w:val="02E1151B"/>
    <w:rsid w:val="02E4100B"/>
    <w:rsid w:val="02E42DB9"/>
    <w:rsid w:val="02ED7EC0"/>
    <w:rsid w:val="02F279EF"/>
    <w:rsid w:val="02F474A0"/>
    <w:rsid w:val="02F94AB6"/>
    <w:rsid w:val="02F96864"/>
    <w:rsid w:val="02FE3B7F"/>
    <w:rsid w:val="02FF68C4"/>
    <w:rsid w:val="030149AD"/>
    <w:rsid w:val="03031491"/>
    <w:rsid w:val="031D6A1F"/>
    <w:rsid w:val="0323019C"/>
    <w:rsid w:val="032F6A08"/>
    <w:rsid w:val="03327FC8"/>
    <w:rsid w:val="033B1428"/>
    <w:rsid w:val="034026E5"/>
    <w:rsid w:val="03434A2B"/>
    <w:rsid w:val="03465822"/>
    <w:rsid w:val="034A4BF6"/>
    <w:rsid w:val="03555A65"/>
    <w:rsid w:val="03557554"/>
    <w:rsid w:val="035644BB"/>
    <w:rsid w:val="035E4919"/>
    <w:rsid w:val="036B5288"/>
    <w:rsid w:val="037220CD"/>
    <w:rsid w:val="0374238F"/>
    <w:rsid w:val="037B196F"/>
    <w:rsid w:val="03822CFE"/>
    <w:rsid w:val="038512CE"/>
    <w:rsid w:val="0388380D"/>
    <w:rsid w:val="03942A31"/>
    <w:rsid w:val="03A02E85"/>
    <w:rsid w:val="03A72764"/>
    <w:rsid w:val="03B1713F"/>
    <w:rsid w:val="03B46C2F"/>
    <w:rsid w:val="03CD3317"/>
    <w:rsid w:val="03CF75C5"/>
    <w:rsid w:val="03D105D1"/>
    <w:rsid w:val="03D248F1"/>
    <w:rsid w:val="03D844B5"/>
    <w:rsid w:val="03E00877"/>
    <w:rsid w:val="03E72B61"/>
    <w:rsid w:val="03EC461B"/>
    <w:rsid w:val="03F37CC3"/>
    <w:rsid w:val="03F51722"/>
    <w:rsid w:val="03F67248"/>
    <w:rsid w:val="04021749"/>
    <w:rsid w:val="040556DD"/>
    <w:rsid w:val="040E4592"/>
    <w:rsid w:val="041476CE"/>
    <w:rsid w:val="04221DEB"/>
    <w:rsid w:val="04306344"/>
    <w:rsid w:val="043277D0"/>
    <w:rsid w:val="04335DA6"/>
    <w:rsid w:val="0438160E"/>
    <w:rsid w:val="04385E4C"/>
    <w:rsid w:val="044272DB"/>
    <w:rsid w:val="04446205"/>
    <w:rsid w:val="044D29E7"/>
    <w:rsid w:val="04504BAA"/>
    <w:rsid w:val="04660F0B"/>
    <w:rsid w:val="04690CFE"/>
    <w:rsid w:val="046A32B0"/>
    <w:rsid w:val="04722252"/>
    <w:rsid w:val="0475016D"/>
    <w:rsid w:val="04812FB5"/>
    <w:rsid w:val="04854128"/>
    <w:rsid w:val="04902CB6"/>
    <w:rsid w:val="04984EF8"/>
    <w:rsid w:val="049B394B"/>
    <w:rsid w:val="04A21E76"/>
    <w:rsid w:val="04A80E84"/>
    <w:rsid w:val="04A86794"/>
    <w:rsid w:val="04B33208"/>
    <w:rsid w:val="04BA64C7"/>
    <w:rsid w:val="04BC223F"/>
    <w:rsid w:val="04C41ABD"/>
    <w:rsid w:val="04D1736D"/>
    <w:rsid w:val="04D36E72"/>
    <w:rsid w:val="04D550AF"/>
    <w:rsid w:val="04DA2BF5"/>
    <w:rsid w:val="04E51038"/>
    <w:rsid w:val="04E6780F"/>
    <w:rsid w:val="04ED064B"/>
    <w:rsid w:val="04ED41A7"/>
    <w:rsid w:val="04EE6171"/>
    <w:rsid w:val="04FE4606"/>
    <w:rsid w:val="05015EA4"/>
    <w:rsid w:val="05035F9B"/>
    <w:rsid w:val="05080FE1"/>
    <w:rsid w:val="050C1144"/>
    <w:rsid w:val="050D4849"/>
    <w:rsid w:val="05151950"/>
    <w:rsid w:val="05237627"/>
    <w:rsid w:val="05263B5D"/>
    <w:rsid w:val="052D4EEB"/>
    <w:rsid w:val="05323B0F"/>
    <w:rsid w:val="053E1294"/>
    <w:rsid w:val="05404C1F"/>
    <w:rsid w:val="054144F3"/>
    <w:rsid w:val="05445D91"/>
    <w:rsid w:val="05452235"/>
    <w:rsid w:val="05484F5C"/>
    <w:rsid w:val="05565FB3"/>
    <w:rsid w:val="055A7363"/>
    <w:rsid w:val="056557B8"/>
    <w:rsid w:val="05704DD8"/>
    <w:rsid w:val="05780769"/>
    <w:rsid w:val="057D396C"/>
    <w:rsid w:val="057F6DC9"/>
    <w:rsid w:val="05926AFC"/>
    <w:rsid w:val="0594170B"/>
    <w:rsid w:val="05972365"/>
    <w:rsid w:val="05992F79"/>
    <w:rsid w:val="059B1956"/>
    <w:rsid w:val="059E7B97"/>
    <w:rsid w:val="05A62B6A"/>
    <w:rsid w:val="05AB1749"/>
    <w:rsid w:val="05B60A3D"/>
    <w:rsid w:val="05B72A07"/>
    <w:rsid w:val="05BB42A5"/>
    <w:rsid w:val="05BC4F5F"/>
    <w:rsid w:val="05C018BB"/>
    <w:rsid w:val="05CB1A69"/>
    <w:rsid w:val="05D90BCF"/>
    <w:rsid w:val="05D932D8"/>
    <w:rsid w:val="05EA2498"/>
    <w:rsid w:val="05EA2DDC"/>
    <w:rsid w:val="05F21106"/>
    <w:rsid w:val="05F7754E"/>
    <w:rsid w:val="0600089D"/>
    <w:rsid w:val="06053772"/>
    <w:rsid w:val="060A5A96"/>
    <w:rsid w:val="060E0879"/>
    <w:rsid w:val="061C2516"/>
    <w:rsid w:val="062067FE"/>
    <w:rsid w:val="062475CD"/>
    <w:rsid w:val="06261C13"/>
    <w:rsid w:val="062A4521"/>
    <w:rsid w:val="062D1819"/>
    <w:rsid w:val="062D3E31"/>
    <w:rsid w:val="062F3A9D"/>
    <w:rsid w:val="06453D0D"/>
    <w:rsid w:val="064F2C3F"/>
    <w:rsid w:val="06512686"/>
    <w:rsid w:val="06514C09"/>
    <w:rsid w:val="0659035E"/>
    <w:rsid w:val="065F10D4"/>
    <w:rsid w:val="06606BFB"/>
    <w:rsid w:val="06624721"/>
    <w:rsid w:val="06664263"/>
    <w:rsid w:val="06693D01"/>
    <w:rsid w:val="06695AAF"/>
    <w:rsid w:val="066E1C89"/>
    <w:rsid w:val="06707908"/>
    <w:rsid w:val="06747D87"/>
    <w:rsid w:val="067749BD"/>
    <w:rsid w:val="067D371E"/>
    <w:rsid w:val="067D59FE"/>
    <w:rsid w:val="0680104B"/>
    <w:rsid w:val="068334A5"/>
    <w:rsid w:val="068920A5"/>
    <w:rsid w:val="06892D30"/>
    <w:rsid w:val="068978A4"/>
    <w:rsid w:val="0695516F"/>
    <w:rsid w:val="0697042D"/>
    <w:rsid w:val="06982838"/>
    <w:rsid w:val="069B7AE1"/>
    <w:rsid w:val="069B7C33"/>
    <w:rsid w:val="069F3C36"/>
    <w:rsid w:val="06AA5FC7"/>
    <w:rsid w:val="06AB431A"/>
    <w:rsid w:val="06B807E5"/>
    <w:rsid w:val="06BC02D5"/>
    <w:rsid w:val="06BF0AA6"/>
    <w:rsid w:val="06C1396C"/>
    <w:rsid w:val="06D05B2E"/>
    <w:rsid w:val="06D7510F"/>
    <w:rsid w:val="06D90726"/>
    <w:rsid w:val="06E23AB3"/>
    <w:rsid w:val="06E67100"/>
    <w:rsid w:val="06EE2458"/>
    <w:rsid w:val="06F9692F"/>
    <w:rsid w:val="06FC4B75"/>
    <w:rsid w:val="06FF299A"/>
    <w:rsid w:val="070013BC"/>
    <w:rsid w:val="070E6657"/>
    <w:rsid w:val="07113ECE"/>
    <w:rsid w:val="07117EF5"/>
    <w:rsid w:val="07144BB9"/>
    <w:rsid w:val="071851A9"/>
    <w:rsid w:val="071A149F"/>
    <w:rsid w:val="07224C75"/>
    <w:rsid w:val="07231825"/>
    <w:rsid w:val="07231B49"/>
    <w:rsid w:val="072440CC"/>
    <w:rsid w:val="07283BBC"/>
    <w:rsid w:val="072F5B58"/>
    <w:rsid w:val="07322345"/>
    <w:rsid w:val="073A55F5"/>
    <w:rsid w:val="073C7668"/>
    <w:rsid w:val="074107DA"/>
    <w:rsid w:val="074A1880"/>
    <w:rsid w:val="074D717F"/>
    <w:rsid w:val="07524795"/>
    <w:rsid w:val="075C5614"/>
    <w:rsid w:val="076369A2"/>
    <w:rsid w:val="077961C6"/>
    <w:rsid w:val="078132CC"/>
    <w:rsid w:val="07886409"/>
    <w:rsid w:val="07893F2F"/>
    <w:rsid w:val="078C186C"/>
    <w:rsid w:val="078D1C71"/>
    <w:rsid w:val="078E1545"/>
    <w:rsid w:val="07920EDE"/>
    <w:rsid w:val="0797489E"/>
    <w:rsid w:val="07A111B9"/>
    <w:rsid w:val="07A65483"/>
    <w:rsid w:val="07A8437E"/>
    <w:rsid w:val="07A86AAB"/>
    <w:rsid w:val="07AA2823"/>
    <w:rsid w:val="07B02D9F"/>
    <w:rsid w:val="07B13FA0"/>
    <w:rsid w:val="07B94814"/>
    <w:rsid w:val="07BF064E"/>
    <w:rsid w:val="07C343D8"/>
    <w:rsid w:val="07C733D5"/>
    <w:rsid w:val="07CB1392"/>
    <w:rsid w:val="07CB479C"/>
    <w:rsid w:val="07CC67DC"/>
    <w:rsid w:val="07CF041A"/>
    <w:rsid w:val="07D16002"/>
    <w:rsid w:val="07D96C64"/>
    <w:rsid w:val="07E458D9"/>
    <w:rsid w:val="07E60F80"/>
    <w:rsid w:val="07F43755"/>
    <w:rsid w:val="07F7358F"/>
    <w:rsid w:val="07F7533D"/>
    <w:rsid w:val="07F910B5"/>
    <w:rsid w:val="080041F1"/>
    <w:rsid w:val="08053EFD"/>
    <w:rsid w:val="080914E1"/>
    <w:rsid w:val="080F08D8"/>
    <w:rsid w:val="081C4DA3"/>
    <w:rsid w:val="082425D6"/>
    <w:rsid w:val="082779D0"/>
    <w:rsid w:val="08332819"/>
    <w:rsid w:val="083440B6"/>
    <w:rsid w:val="08372A5F"/>
    <w:rsid w:val="084223B1"/>
    <w:rsid w:val="084722C0"/>
    <w:rsid w:val="084762C4"/>
    <w:rsid w:val="0852401B"/>
    <w:rsid w:val="08591B53"/>
    <w:rsid w:val="085E2172"/>
    <w:rsid w:val="08611852"/>
    <w:rsid w:val="086965FD"/>
    <w:rsid w:val="086C6A3A"/>
    <w:rsid w:val="086F587F"/>
    <w:rsid w:val="0874698D"/>
    <w:rsid w:val="087D5928"/>
    <w:rsid w:val="08816951"/>
    <w:rsid w:val="0882554E"/>
    <w:rsid w:val="08836BD0"/>
    <w:rsid w:val="08915791"/>
    <w:rsid w:val="08924537"/>
    <w:rsid w:val="08947210"/>
    <w:rsid w:val="0895702F"/>
    <w:rsid w:val="089963F4"/>
    <w:rsid w:val="08A11A44"/>
    <w:rsid w:val="08A412CF"/>
    <w:rsid w:val="08A6139E"/>
    <w:rsid w:val="08AF79C5"/>
    <w:rsid w:val="08BA0844"/>
    <w:rsid w:val="08BC515C"/>
    <w:rsid w:val="08C43471"/>
    <w:rsid w:val="08C6368D"/>
    <w:rsid w:val="08CD7442"/>
    <w:rsid w:val="08CE2541"/>
    <w:rsid w:val="08DD09D6"/>
    <w:rsid w:val="08DD0DA7"/>
    <w:rsid w:val="08E27D9B"/>
    <w:rsid w:val="08E6788B"/>
    <w:rsid w:val="09025585"/>
    <w:rsid w:val="09175C96"/>
    <w:rsid w:val="0922463B"/>
    <w:rsid w:val="0926237D"/>
    <w:rsid w:val="092D370C"/>
    <w:rsid w:val="092E1232"/>
    <w:rsid w:val="092E4FBF"/>
    <w:rsid w:val="09314F94"/>
    <w:rsid w:val="09322AD0"/>
    <w:rsid w:val="094620D8"/>
    <w:rsid w:val="09502F56"/>
    <w:rsid w:val="09532A47"/>
    <w:rsid w:val="09557B9D"/>
    <w:rsid w:val="09630EDC"/>
    <w:rsid w:val="0970112B"/>
    <w:rsid w:val="097C2A83"/>
    <w:rsid w:val="097E7AC3"/>
    <w:rsid w:val="097F383C"/>
    <w:rsid w:val="09815806"/>
    <w:rsid w:val="098350DA"/>
    <w:rsid w:val="09886B94"/>
    <w:rsid w:val="098B0432"/>
    <w:rsid w:val="09A163A8"/>
    <w:rsid w:val="09AD03A9"/>
    <w:rsid w:val="09AD2157"/>
    <w:rsid w:val="09AF77BF"/>
    <w:rsid w:val="09B74D83"/>
    <w:rsid w:val="09B87125"/>
    <w:rsid w:val="09CC16C1"/>
    <w:rsid w:val="09D70720"/>
    <w:rsid w:val="09E162A4"/>
    <w:rsid w:val="09E91B7F"/>
    <w:rsid w:val="09EF09C1"/>
    <w:rsid w:val="09EF2959"/>
    <w:rsid w:val="09F204B1"/>
    <w:rsid w:val="09F2225F"/>
    <w:rsid w:val="0A0501E5"/>
    <w:rsid w:val="0A1C72DC"/>
    <w:rsid w:val="0A263D59"/>
    <w:rsid w:val="0A2F4C82"/>
    <w:rsid w:val="0A2F5262"/>
    <w:rsid w:val="0A393108"/>
    <w:rsid w:val="0A3E7253"/>
    <w:rsid w:val="0A424F95"/>
    <w:rsid w:val="0A446498"/>
    <w:rsid w:val="0A455866"/>
    <w:rsid w:val="0A4F320E"/>
    <w:rsid w:val="0A516103"/>
    <w:rsid w:val="0A5F7418"/>
    <w:rsid w:val="0A69487F"/>
    <w:rsid w:val="0A753098"/>
    <w:rsid w:val="0A8427A3"/>
    <w:rsid w:val="0A876348"/>
    <w:rsid w:val="0A893134"/>
    <w:rsid w:val="0A8D0EB6"/>
    <w:rsid w:val="0A8E01DA"/>
    <w:rsid w:val="0A92134D"/>
    <w:rsid w:val="0A93759F"/>
    <w:rsid w:val="0A9C1AEC"/>
    <w:rsid w:val="0AA702AB"/>
    <w:rsid w:val="0AA85FC5"/>
    <w:rsid w:val="0AA96DC2"/>
    <w:rsid w:val="0AAE1ACF"/>
    <w:rsid w:val="0AB319EF"/>
    <w:rsid w:val="0AB563F4"/>
    <w:rsid w:val="0AC736EC"/>
    <w:rsid w:val="0ACF586F"/>
    <w:rsid w:val="0AD96F7B"/>
    <w:rsid w:val="0AE52778"/>
    <w:rsid w:val="0AE55920"/>
    <w:rsid w:val="0AEA1530"/>
    <w:rsid w:val="0AEA2F37"/>
    <w:rsid w:val="0AF96330"/>
    <w:rsid w:val="0B0009AC"/>
    <w:rsid w:val="0B0109EE"/>
    <w:rsid w:val="0B0520D3"/>
    <w:rsid w:val="0B0645A2"/>
    <w:rsid w:val="0B0674A9"/>
    <w:rsid w:val="0B073AE9"/>
    <w:rsid w:val="0B0C7351"/>
    <w:rsid w:val="0B1B1342"/>
    <w:rsid w:val="0B2B3D7D"/>
    <w:rsid w:val="0B2C354F"/>
    <w:rsid w:val="0B30303F"/>
    <w:rsid w:val="0B352404"/>
    <w:rsid w:val="0B3619AE"/>
    <w:rsid w:val="0B3864F3"/>
    <w:rsid w:val="0B444D3D"/>
    <w:rsid w:val="0B4765DB"/>
    <w:rsid w:val="0B4E34C6"/>
    <w:rsid w:val="0B5036E2"/>
    <w:rsid w:val="0B5231E8"/>
    <w:rsid w:val="0B533D12"/>
    <w:rsid w:val="0B54568B"/>
    <w:rsid w:val="0B5972DD"/>
    <w:rsid w:val="0B5D195B"/>
    <w:rsid w:val="0B5F3925"/>
    <w:rsid w:val="0B61144B"/>
    <w:rsid w:val="0B7D3DAB"/>
    <w:rsid w:val="0B81389B"/>
    <w:rsid w:val="0B835865"/>
    <w:rsid w:val="0B83600C"/>
    <w:rsid w:val="0B84338B"/>
    <w:rsid w:val="0B882F98"/>
    <w:rsid w:val="0B9F3D21"/>
    <w:rsid w:val="0BB15C0A"/>
    <w:rsid w:val="0BB210AB"/>
    <w:rsid w:val="0BB64E68"/>
    <w:rsid w:val="0BB82813"/>
    <w:rsid w:val="0BC150F5"/>
    <w:rsid w:val="0BC419DA"/>
    <w:rsid w:val="0BC47E60"/>
    <w:rsid w:val="0BD503E5"/>
    <w:rsid w:val="0BDD2A2B"/>
    <w:rsid w:val="0BE36304"/>
    <w:rsid w:val="0BEB108B"/>
    <w:rsid w:val="0BEB27FC"/>
    <w:rsid w:val="0BF16C73"/>
    <w:rsid w:val="0C006EB6"/>
    <w:rsid w:val="0C0D15D3"/>
    <w:rsid w:val="0C1C7A68"/>
    <w:rsid w:val="0C1E2623"/>
    <w:rsid w:val="0C25691C"/>
    <w:rsid w:val="0C2A2F9C"/>
    <w:rsid w:val="0C2A7A8F"/>
    <w:rsid w:val="0C2C1FD8"/>
    <w:rsid w:val="0C2D0D2B"/>
    <w:rsid w:val="0C3D1530"/>
    <w:rsid w:val="0C425936"/>
    <w:rsid w:val="0C432866"/>
    <w:rsid w:val="0C4C65EA"/>
    <w:rsid w:val="0C5A672D"/>
    <w:rsid w:val="0C5E3BDC"/>
    <w:rsid w:val="0C61547A"/>
    <w:rsid w:val="0C634A8A"/>
    <w:rsid w:val="0C741A1C"/>
    <w:rsid w:val="0C77497A"/>
    <w:rsid w:val="0C803B53"/>
    <w:rsid w:val="0C814831"/>
    <w:rsid w:val="0C8278CB"/>
    <w:rsid w:val="0C833643"/>
    <w:rsid w:val="0C846AEC"/>
    <w:rsid w:val="0C851169"/>
    <w:rsid w:val="0C8C0FB0"/>
    <w:rsid w:val="0C8C699B"/>
    <w:rsid w:val="0C9F69E8"/>
    <w:rsid w:val="0CA878EA"/>
    <w:rsid w:val="0CAA5073"/>
    <w:rsid w:val="0CBA3508"/>
    <w:rsid w:val="0CBD4DA7"/>
    <w:rsid w:val="0CBE6345"/>
    <w:rsid w:val="0CC3138F"/>
    <w:rsid w:val="0CC55A09"/>
    <w:rsid w:val="0CC572D6"/>
    <w:rsid w:val="0CCC4C4B"/>
    <w:rsid w:val="0CCC6D98"/>
    <w:rsid w:val="0CCE270A"/>
    <w:rsid w:val="0CD143AE"/>
    <w:rsid w:val="0CD21ED4"/>
    <w:rsid w:val="0CD36378"/>
    <w:rsid w:val="0CD62A3A"/>
    <w:rsid w:val="0CD66FDF"/>
    <w:rsid w:val="0CDD20EC"/>
    <w:rsid w:val="0CE06855"/>
    <w:rsid w:val="0CE36146"/>
    <w:rsid w:val="0CE84588"/>
    <w:rsid w:val="0CED5BE3"/>
    <w:rsid w:val="0CF32576"/>
    <w:rsid w:val="0CF602B9"/>
    <w:rsid w:val="0D016AF5"/>
    <w:rsid w:val="0D097FEC"/>
    <w:rsid w:val="0D112289"/>
    <w:rsid w:val="0D132BC8"/>
    <w:rsid w:val="0D186481"/>
    <w:rsid w:val="0D1B387B"/>
    <w:rsid w:val="0D2C3CDA"/>
    <w:rsid w:val="0D2C76A8"/>
    <w:rsid w:val="0D2E57E0"/>
    <w:rsid w:val="0D3606B5"/>
    <w:rsid w:val="0D3B1ADE"/>
    <w:rsid w:val="0D3D2B63"/>
    <w:rsid w:val="0D466B4A"/>
    <w:rsid w:val="0D4C7ED9"/>
    <w:rsid w:val="0D531267"/>
    <w:rsid w:val="0D605732"/>
    <w:rsid w:val="0D615F24"/>
    <w:rsid w:val="0D646FD0"/>
    <w:rsid w:val="0D6671EC"/>
    <w:rsid w:val="0D6A1269"/>
    <w:rsid w:val="0D6E758D"/>
    <w:rsid w:val="0D7A67F4"/>
    <w:rsid w:val="0D7D0092"/>
    <w:rsid w:val="0D837D9E"/>
    <w:rsid w:val="0D843379"/>
    <w:rsid w:val="0D8F3823"/>
    <w:rsid w:val="0D95362E"/>
    <w:rsid w:val="0D955E2A"/>
    <w:rsid w:val="0D991370"/>
    <w:rsid w:val="0D9F26FE"/>
    <w:rsid w:val="0DA60116"/>
    <w:rsid w:val="0DAD6BC9"/>
    <w:rsid w:val="0DAE649D"/>
    <w:rsid w:val="0DB8731C"/>
    <w:rsid w:val="0DBF1C6E"/>
    <w:rsid w:val="0DC67C8B"/>
    <w:rsid w:val="0DCD47E8"/>
    <w:rsid w:val="0DCD726B"/>
    <w:rsid w:val="0DD24882"/>
    <w:rsid w:val="0DE16873"/>
    <w:rsid w:val="0DF20A80"/>
    <w:rsid w:val="0DF5231E"/>
    <w:rsid w:val="0DF97AA6"/>
    <w:rsid w:val="0DFA6703"/>
    <w:rsid w:val="0E1246C0"/>
    <w:rsid w:val="0E1529C0"/>
    <w:rsid w:val="0E197DBB"/>
    <w:rsid w:val="0E1F4392"/>
    <w:rsid w:val="0E2350DD"/>
    <w:rsid w:val="0E2449B2"/>
    <w:rsid w:val="0E264405"/>
    <w:rsid w:val="0E285274"/>
    <w:rsid w:val="0E3015A8"/>
    <w:rsid w:val="0E321A3C"/>
    <w:rsid w:val="0E364E11"/>
    <w:rsid w:val="0E3B0713"/>
    <w:rsid w:val="0E400B85"/>
    <w:rsid w:val="0E40679E"/>
    <w:rsid w:val="0E51617F"/>
    <w:rsid w:val="0E663DC7"/>
    <w:rsid w:val="0E680D42"/>
    <w:rsid w:val="0E686F94"/>
    <w:rsid w:val="0E6B2AFC"/>
    <w:rsid w:val="0E6B438E"/>
    <w:rsid w:val="0E6F41E3"/>
    <w:rsid w:val="0E7771D7"/>
    <w:rsid w:val="0E7E0566"/>
    <w:rsid w:val="0E87046B"/>
    <w:rsid w:val="0E8773D1"/>
    <w:rsid w:val="0E87741A"/>
    <w:rsid w:val="0E9438E5"/>
    <w:rsid w:val="0EA004DC"/>
    <w:rsid w:val="0EA04EE9"/>
    <w:rsid w:val="0EAA4EB7"/>
    <w:rsid w:val="0EB7318C"/>
    <w:rsid w:val="0EBB70C4"/>
    <w:rsid w:val="0EBD2E3C"/>
    <w:rsid w:val="0EC73CBB"/>
    <w:rsid w:val="0EC817E1"/>
    <w:rsid w:val="0ECA369A"/>
    <w:rsid w:val="0ED25E75"/>
    <w:rsid w:val="0ED452D7"/>
    <w:rsid w:val="0ED50B10"/>
    <w:rsid w:val="0EE303C9"/>
    <w:rsid w:val="0EE7610B"/>
    <w:rsid w:val="0EFD148A"/>
    <w:rsid w:val="0EFF16A6"/>
    <w:rsid w:val="0F0071CD"/>
    <w:rsid w:val="0F0176E0"/>
    <w:rsid w:val="0F0547E3"/>
    <w:rsid w:val="0F0639ED"/>
    <w:rsid w:val="0F0A3BA7"/>
    <w:rsid w:val="0F0D20DC"/>
    <w:rsid w:val="0F247C34"/>
    <w:rsid w:val="0F26030A"/>
    <w:rsid w:val="0F2A3B1F"/>
    <w:rsid w:val="0F2B249C"/>
    <w:rsid w:val="0F2E7896"/>
    <w:rsid w:val="0F2F1860"/>
    <w:rsid w:val="0F334EAC"/>
    <w:rsid w:val="0F360E40"/>
    <w:rsid w:val="0F39623B"/>
    <w:rsid w:val="0F3962AA"/>
    <w:rsid w:val="0F3E413E"/>
    <w:rsid w:val="0F3F1AA3"/>
    <w:rsid w:val="0F421593"/>
    <w:rsid w:val="0F563291"/>
    <w:rsid w:val="0F667A60"/>
    <w:rsid w:val="0F67724C"/>
    <w:rsid w:val="0F697643"/>
    <w:rsid w:val="0F6E2388"/>
    <w:rsid w:val="0F753961"/>
    <w:rsid w:val="0F7B1E8A"/>
    <w:rsid w:val="0F977B31"/>
    <w:rsid w:val="0FA52D66"/>
    <w:rsid w:val="0FA61B22"/>
    <w:rsid w:val="0FA7589A"/>
    <w:rsid w:val="0FAA5BA6"/>
    <w:rsid w:val="0FAB0EE6"/>
    <w:rsid w:val="0FAD1D71"/>
    <w:rsid w:val="0FB139B7"/>
    <w:rsid w:val="0FBC30F4"/>
    <w:rsid w:val="0FC1070A"/>
    <w:rsid w:val="0FC14BAE"/>
    <w:rsid w:val="0FC60FF1"/>
    <w:rsid w:val="0FD91EF8"/>
    <w:rsid w:val="0FD946BB"/>
    <w:rsid w:val="0FDA5C70"/>
    <w:rsid w:val="0FDF5034"/>
    <w:rsid w:val="0FDF7B47"/>
    <w:rsid w:val="0FE4264A"/>
    <w:rsid w:val="0FE663C2"/>
    <w:rsid w:val="0FE91A0F"/>
    <w:rsid w:val="0FF02D9D"/>
    <w:rsid w:val="0FFF1232"/>
    <w:rsid w:val="10035A91"/>
    <w:rsid w:val="10042CED"/>
    <w:rsid w:val="100625C1"/>
    <w:rsid w:val="100E76C7"/>
    <w:rsid w:val="10111958"/>
    <w:rsid w:val="10127A71"/>
    <w:rsid w:val="10196798"/>
    <w:rsid w:val="101C0036"/>
    <w:rsid w:val="10203A44"/>
    <w:rsid w:val="102C59F6"/>
    <w:rsid w:val="102E1B18"/>
    <w:rsid w:val="10320BC0"/>
    <w:rsid w:val="103E7FAD"/>
    <w:rsid w:val="10463305"/>
    <w:rsid w:val="1046439A"/>
    <w:rsid w:val="104B26A0"/>
    <w:rsid w:val="1053332C"/>
    <w:rsid w:val="105772C0"/>
    <w:rsid w:val="105A46BB"/>
    <w:rsid w:val="10606175"/>
    <w:rsid w:val="10642DE7"/>
    <w:rsid w:val="10691DAC"/>
    <w:rsid w:val="106B541C"/>
    <w:rsid w:val="1074577C"/>
    <w:rsid w:val="10795489"/>
    <w:rsid w:val="108229F8"/>
    <w:rsid w:val="1085509D"/>
    <w:rsid w:val="10867403"/>
    <w:rsid w:val="10876659"/>
    <w:rsid w:val="108D4A90"/>
    <w:rsid w:val="1097590F"/>
    <w:rsid w:val="10977393"/>
    <w:rsid w:val="10996466"/>
    <w:rsid w:val="10A11945"/>
    <w:rsid w:val="10A70026"/>
    <w:rsid w:val="10AB61DD"/>
    <w:rsid w:val="10B4026F"/>
    <w:rsid w:val="10B62239"/>
    <w:rsid w:val="10C278CD"/>
    <w:rsid w:val="10C56FA9"/>
    <w:rsid w:val="10C77FA2"/>
    <w:rsid w:val="10C863D8"/>
    <w:rsid w:val="10DF6E84"/>
    <w:rsid w:val="10E2302E"/>
    <w:rsid w:val="10E5667A"/>
    <w:rsid w:val="10EE5D0E"/>
    <w:rsid w:val="10F02534"/>
    <w:rsid w:val="10F66AD9"/>
    <w:rsid w:val="10F67369"/>
    <w:rsid w:val="11034D52"/>
    <w:rsid w:val="11082369"/>
    <w:rsid w:val="110E5BD1"/>
    <w:rsid w:val="11310A8B"/>
    <w:rsid w:val="11333889"/>
    <w:rsid w:val="11365128"/>
    <w:rsid w:val="113D0264"/>
    <w:rsid w:val="11407D54"/>
    <w:rsid w:val="11494744"/>
    <w:rsid w:val="114F61E9"/>
    <w:rsid w:val="11567578"/>
    <w:rsid w:val="115A0E16"/>
    <w:rsid w:val="116350F1"/>
    <w:rsid w:val="11664DA9"/>
    <w:rsid w:val="11670B74"/>
    <w:rsid w:val="116B3023"/>
    <w:rsid w:val="11886BE7"/>
    <w:rsid w:val="118916FB"/>
    <w:rsid w:val="118F1ECE"/>
    <w:rsid w:val="11923F5B"/>
    <w:rsid w:val="1192673A"/>
    <w:rsid w:val="11965BC6"/>
    <w:rsid w:val="119F0F1F"/>
    <w:rsid w:val="119F4A7B"/>
    <w:rsid w:val="11A51C53"/>
    <w:rsid w:val="11AE2F10"/>
    <w:rsid w:val="11BB562D"/>
    <w:rsid w:val="11C664AC"/>
    <w:rsid w:val="11C95F9C"/>
    <w:rsid w:val="11CE088E"/>
    <w:rsid w:val="11D26AD7"/>
    <w:rsid w:val="11D706B9"/>
    <w:rsid w:val="11DC5CCF"/>
    <w:rsid w:val="11DD4FCB"/>
    <w:rsid w:val="11E36F4C"/>
    <w:rsid w:val="11E82659"/>
    <w:rsid w:val="120174E4"/>
    <w:rsid w:val="12042B30"/>
    <w:rsid w:val="120E3BB9"/>
    <w:rsid w:val="121C1EF7"/>
    <w:rsid w:val="123A0C48"/>
    <w:rsid w:val="123C4472"/>
    <w:rsid w:val="124473D0"/>
    <w:rsid w:val="124D799A"/>
    <w:rsid w:val="124F6DB1"/>
    <w:rsid w:val="12541D09"/>
    <w:rsid w:val="12584A26"/>
    <w:rsid w:val="12606763"/>
    <w:rsid w:val="12684898"/>
    <w:rsid w:val="126B0E01"/>
    <w:rsid w:val="12730BD3"/>
    <w:rsid w:val="127A530E"/>
    <w:rsid w:val="127A7296"/>
    <w:rsid w:val="127D2354"/>
    <w:rsid w:val="12850260"/>
    <w:rsid w:val="1285134E"/>
    <w:rsid w:val="128819B3"/>
    <w:rsid w:val="129465AA"/>
    <w:rsid w:val="12955E7E"/>
    <w:rsid w:val="12974DDB"/>
    <w:rsid w:val="12A762DD"/>
    <w:rsid w:val="12A83B43"/>
    <w:rsid w:val="12B51793"/>
    <w:rsid w:val="12BC340B"/>
    <w:rsid w:val="12BE7183"/>
    <w:rsid w:val="12C9796E"/>
    <w:rsid w:val="12D60970"/>
    <w:rsid w:val="12EA7F78"/>
    <w:rsid w:val="12ED1816"/>
    <w:rsid w:val="12F11306"/>
    <w:rsid w:val="12F26E2C"/>
    <w:rsid w:val="12F41EF6"/>
    <w:rsid w:val="12F4307A"/>
    <w:rsid w:val="12F9640D"/>
    <w:rsid w:val="12FD414F"/>
    <w:rsid w:val="13002AA4"/>
    <w:rsid w:val="13053004"/>
    <w:rsid w:val="131B39E0"/>
    <w:rsid w:val="131D659F"/>
    <w:rsid w:val="13217712"/>
    <w:rsid w:val="13272F7A"/>
    <w:rsid w:val="13394D7C"/>
    <w:rsid w:val="133B4C77"/>
    <w:rsid w:val="133C40E3"/>
    <w:rsid w:val="13421B62"/>
    <w:rsid w:val="13463B67"/>
    <w:rsid w:val="13482EF0"/>
    <w:rsid w:val="13561AB1"/>
    <w:rsid w:val="13581437"/>
    <w:rsid w:val="135B70C7"/>
    <w:rsid w:val="135D699C"/>
    <w:rsid w:val="1367781A"/>
    <w:rsid w:val="13693592"/>
    <w:rsid w:val="13713219"/>
    <w:rsid w:val="137912FC"/>
    <w:rsid w:val="137D2B9A"/>
    <w:rsid w:val="137D7801"/>
    <w:rsid w:val="13833EF2"/>
    <w:rsid w:val="138C3925"/>
    <w:rsid w:val="138E124B"/>
    <w:rsid w:val="138E2FF9"/>
    <w:rsid w:val="13946135"/>
    <w:rsid w:val="139D148E"/>
    <w:rsid w:val="13A04ADA"/>
    <w:rsid w:val="13A86E06"/>
    <w:rsid w:val="13B14F39"/>
    <w:rsid w:val="13B83BFB"/>
    <w:rsid w:val="13BA0287"/>
    <w:rsid w:val="13C92283"/>
    <w:rsid w:val="13CC2BB1"/>
    <w:rsid w:val="13CE3641"/>
    <w:rsid w:val="13D36C5E"/>
    <w:rsid w:val="13D824C6"/>
    <w:rsid w:val="13DF1AA7"/>
    <w:rsid w:val="13EB21F9"/>
    <w:rsid w:val="13EB6592"/>
    <w:rsid w:val="13EE6AC2"/>
    <w:rsid w:val="13F10270"/>
    <w:rsid w:val="13F217DA"/>
    <w:rsid w:val="13F310AE"/>
    <w:rsid w:val="13F96923"/>
    <w:rsid w:val="14064475"/>
    <w:rsid w:val="140C2170"/>
    <w:rsid w:val="14242FD0"/>
    <w:rsid w:val="14292D22"/>
    <w:rsid w:val="142B6A9A"/>
    <w:rsid w:val="142D2460"/>
    <w:rsid w:val="143040B0"/>
    <w:rsid w:val="14307B9A"/>
    <w:rsid w:val="14321BD6"/>
    <w:rsid w:val="143D0CB7"/>
    <w:rsid w:val="14423DE3"/>
    <w:rsid w:val="144D623B"/>
    <w:rsid w:val="144D685C"/>
    <w:rsid w:val="14535FF1"/>
    <w:rsid w:val="1457788F"/>
    <w:rsid w:val="145C0862"/>
    <w:rsid w:val="14711332"/>
    <w:rsid w:val="14732A39"/>
    <w:rsid w:val="14810A3E"/>
    <w:rsid w:val="1481341F"/>
    <w:rsid w:val="14846BAB"/>
    <w:rsid w:val="14861E99"/>
    <w:rsid w:val="14875A52"/>
    <w:rsid w:val="149252BC"/>
    <w:rsid w:val="149C34F4"/>
    <w:rsid w:val="14A8567A"/>
    <w:rsid w:val="14AC6971"/>
    <w:rsid w:val="14AE592C"/>
    <w:rsid w:val="14B922F8"/>
    <w:rsid w:val="14BA0BCF"/>
    <w:rsid w:val="14BF410E"/>
    <w:rsid w:val="14C34F24"/>
    <w:rsid w:val="14CB08A5"/>
    <w:rsid w:val="14CD18FF"/>
    <w:rsid w:val="14D140DD"/>
    <w:rsid w:val="14D47131"/>
    <w:rsid w:val="14D67F9D"/>
    <w:rsid w:val="14D709D0"/>
    <w:rsid w:val="14DE1D5E"/>
    <w:rsid w:val="14DF4B53"/>
    <w:rsid w:val="14E74797"/>
    <w:rsid w:val="14EC447B"/>
    <w:rsid w:val="14EF1875"/>
    <w:rsid w:val="14F275B8"/>
    <w:rsid w:val="14FC0436"/>
    <w:rsid w:val="150712B5"/>
    <w:rsid w:val="150C02FA"/>
    <w:rsid w:val="150E52E3"/>
    <w:rsid w:val="15127C5A"/>
    <w:rsid w:val="151643FF"/>
    <w:rsid w:val="15180BEF"/>
    <w:rsid w:val="15237771"/>
    <w:rsid w:val="15254EA0"/>
    <w:rsid w:val="152643C4"/>
    <w:rsid w:val="1528122B"/>
    <w:rsid w:val="15311E8E"/>
    <w:rsid w:val="15323E58"/>
    <w:rsid w:val="153951E6"/>
    <w:rsid w:val="153B4ABB"/>
    <w:rsid w:val="15437843"/>
    <w:rsid w:val="154A11A2"/>
    <w:rsid w:val="155411AE"/>
    <w:rsid w:val="155D0F61"/>
    <w:rsid w:val="155E2E9F"/>
    <w:rsid w:val="155E69FB"/>
    <w:rsid w:val="15722459"/>
    <w:rsid w:val="15785D0F"/>
    <w:rsid w:val="157F4D76"/>
    <w:rsid w:val="15862DF9"/>
    <w:rsid w:val="158B53CC"/>
    <w:rsid w:val="158E72E0"/>
    <w:rsid w:val="158F12AA"/>
    <w:rsid w:val="15921D1F"/>
    <w:rsid w:val="159B31D5"/>
    <w:rsid w:val="159B7C4F"/>
    <w:rsid w:val="15A53943"/>
    <w:rsid w:val="15B6143A"/>
    <w:rsid w:val="15B648C8"/>
    <w:rsid w:val="15B64A89"/>
    <w:rsid w:val="15C26F8A"/>
    <w:rsid w:val="15C42F97"/>
    <w:rsid w:val="15C9209E"/>
    <w:rsid w:val="15CA2E86"/>
    <w:rsid w:val="15CC7E09"/>
    <w:rsid w:val="15D31197"/>
    <w:rsid w:val="15D53161"/>
    <w:rsid w:val="15E038B4"/>
    <w:rsid w:val="15EA028F"/>
    <w:rsid w:val="15EE70FD"/>
    <w:rsid w:val="15EF58A5"/>
    <w:rsid w:val="15F15AC1"/>
    <w:rsid w:val="15F456A0"/>
    <w:rsid w:val="15FA1AA6"/>
    <w:rsid w:val="15FC6940"/>
    <w:rsid w:val="160127F0"/>
    <w:rsid w:val="160F7CF5"/>
    <w:rsid w:val="1610114A"/>
    <w:rsid w:val="16143C3C"/>
    <w:rsid w:val="16161084"/>
    <w:rsid w:val="16183C65"/>
    <w:rsid w:val="161D68B6"/>
    <w:rsid w:val="161F55D0"/>
    <w:rsid w:val="16290DB7"/>
    <w:rsid w:val="16375975"/>
    <w:rsid w:val="163946DF"/>
    <w:rsid w:val="163A3AED"/>
    <w:rsid w:val="163C4F8E"/>
    <w:rsid w:val="16421E79"/>
    <w:rsid w:val="164577E9"/>
    <w:rsid w:val="16474FD4"/>
    <w:rsid w:val="164850BF"/>
    <w:rsid w:val="164D71D6"/>
    <w:rsid w:val="165861F2"/>
    <w:rsid w:val="165C74B0"/>
    <w:rsid w:val="165F0C7D"/>
    <w:rsid w:val="166938A9"/>
    <w:rsid w:val="166E7112"/>
    <w:rsid w:val="16704C38"/>
    <w:rsid w:val="16737C9E"/>
    <w:rsid w:val="16907088"/>
    <w:rsid w:val="16922E00"/>
    <w:rsid w:val="16946B78"/>
    <w:rsid w:val="169A1834"/>
    <w:rsid w:val="169A3A63"/>
    <w:rsid w:val="16A82624"/>
    <w:rsid w:val="16AA4527"/>
    <w:rsid w:val="16AE5760"/>
    <w:rsid w:val="16B1392E"/>
    <w:rsid w:val="16B73973"/>
    <w:rsid w:val="16B9038D"/>
    <w:rsid w:val="16BB5952"/>
    <w:rsid w:val="16C250B3"/>
    <w:rsid w:val="16C51FF2"/>
    <w:rsid w:val="16CB1E6E"/>
    <w:rsid w:val="16CB42F6"/>
    <w:rsid w:val="16D00C8F"/>
    <w:rsid w:val="16D231FD"/>
    <w:rsid w:val="16E3540A"/>
    <w:rsid w:val="16E6314C"/>
    <w:rsid w:val="16E80C72"/>
    <w:rsid w:val="16F615E1"/>
    <w:rsid w:val="16FC5C98"/>
    <w:rsid w:val="17033CFE"/>
    <w:rsid w:val="170F4451"/>
    <w:rsid w:val="1715758D"/>
    <w:rsid w:val="1719707D"/>
    <w:rsid w:val="172123D6"/>
    <w:rsid w:val="17215F32"/>
    <w:rsid w:val="17283764"/>
    <w:rsid w:val="172C1FCA"/>
    <w:rsid w:val="17306175"/>
    <w:rsid w:val="173165E0"/>
    <w:rsid w:val="173C0FBE"/>
    <w:rsid w:val="1743129B"/>
    <w:rsid w:val="17485BB5"/>
    <w:rsid w:val="17491872"/>
    <w:rsid w:val="175341A3"/>
    <w:rsid w:val="17544559"/>
    <w:rsid w:val="17563E2E"/>
    <w:rsid w:val="175D340E"/>
    <w:rsid w:val="17602EFE"/>
    <w:rsid w:val="176302F9"/>
    <w:rsid w:val="17691333"/>
    <w:rsid w:val="178564C1"/>
    <w:rsid w:val="178C2662"/>
    <w:rsid w:val="178E7181"/>
    <w:rsid w:val="17916DDA"/>
    <w:rsid w:val="17AC16CD"/>
    <w:rsid w:val="17AD77C6"/>
    <w:rsid w:val="17CC0594"/>
    <w:rsid w:val="17CE50FD"/>
    <w:rsid w:val="17D64F6F"/>
    <w:rsid w:val="17DA37FB"/>
    <w:rsid w:val="17E317AF"/>
    <w:rsid w:val="17E57E56"/>
    <w:rsid w:val="17E86A50"/>
    <w:rsid w:val="17F11DA8"/>
    <w:rsid w:val="17F3167D"/>
    <w:rsid w:val="17F65611"/>
    <w:rsid w:val="17FA6EAF"/>
    <w:rsid w:val="17FB6783"/>
    <w:rsid w:val="180F15D3"/>
    <w:rsid w:val="180F6F46"/>
    <w:rsid w:val="181810E3"/>
    <w:rsid w:val="18193F13"/>
    <w:rsid w:val="181F6915"/>
    <w:rsid w:val="1824217E"/>
    <w:rsid w:val="18276C3D"/>
    <w:rsid w:val="182C1032"/>
    <w:rsid w:val="1834404C"/>
    <w:rsid w:val="18373710"/>
    <w:rsid w:val="18387D09"/>
    <w:rsid w:val="18420856"/>
    <w:rsid w:val="18433CAE"/>
    <w:rsid w:val="18445445"/>
    <w:rsid w:val="184C563D"/>
    <w:rsid w:val="184C6FDF"/>
    <w:rsid w:val="18677568"/>
    <w:rsid w:val="186E4FBE"/>
    <w:rsid w:val="188350F6"/>
    <w:rsid w:val="18890233"/>
    <w:rsid w:val="189967BF"/>
    <w:rsid w:val="18A118A7"/>
    <w:rsid w:val="18A4506D"/>
    <w:rsid w:val="18A80D07"/>
    <w:rsid w:val="18A82264"/>
    <w:rsid w:val="18AE1A47"/>
    <w:rsid w:val="18BA4890"/>
    <w:rsid w:val="18BB6EBE"/>
    <w:rsid w:val="18C07E9F"/>
    <w:rsid w:val="18C24DAB"/>
    <w:rsid w:val="18CA5185"/>
    <w:rsid w:val="18CF1FCF"/>
    <w:rsid w:val="18D832E3"/>
    <w:rsid w:val="18DE232D"/>
    <w:rsid w:val="18E11E1D"/>
    <w:rsid w:val="18E45469"/>
    <w:rsid w:val="18F90F15"/>
    <w:rsid w:val="18FE0A53"/>
    <w:rsid w:val="18FE29CF"/>
    <w:rsid w:val="1915231F"/>
    <w:rsid w:val="19173A91"/>
    <w:rsid w:val="191978F5"/>
    <w:rsid w:val="191C0587"/>
    <w:rsid w:val="191F3FD2"/>
    <w:rsid w:val="19314D40"/>
    <w:rsid w:val="19331B05"/>
    <w:rsid w:val="19341F4D"/>
    <w:rsid w:val="19372A0A"/>
    <w:rsid w:val="19375EE1"/>
    <w:rsid w:val="193B777F"/>
    <w:rsid w:val="19406B43"/>
    <w:rsid w:val="19445F08"/>
    <w:rsid w:val="19466124"/>
    <w:rsid w:val="194D1260"/>
    <w:rsid w:val="194F38FF"/>
    <w:rsid w:val="195425EF"/>
    <w:rsid w:val="195474E2"/>
    <w:rsid w:val="19595E57"/>
    <w:rsid w:val="195F2D42"/>
    <w:rsid w:val="19622F5E"/>
    <w:rsid w:val="196459F9"/>
    <w:rsid w:val="19655E8C"/>
    <w:rsid w:val="196F11D7"/>
    <w:rsid w:val="197457D0"/>
    <w:rsid w:val="19810F0A"/>
    <w:rsid w:val="1983143B"/>
    <w:rsid w:val="19832ED4"/>
    <w:rsid w:val="19873726"/>
    <w:rsid w:val="19935AE9"/>
    <w:rsid w:val="199E6D8E"/>
    <w:rsid w:val="19AE0CA2"/>
    <w:rsid w:val="19BE215E"/>
    <w:rsid w:val="19C239FC"/>
    <w:rsid w:val="19C55EEC"/>
    <w:rsid w:val="19C634A0"/>
    <w:rsid w:val="19C72DC1"/>
    <w:rsid w:val="19C92FDD"/>
    <w:rsid w:val="19CF6119"/>
    <w:rsid w:val="19D44E85"/>
    <w:rsid w:val="19D96F98"/>
    <w:rsid w:val="19E971DB"/>
    <w:rsid w:val="19F416DC"/>
    <w:rsid w:val="19F9114A"/>
    <w:rsid w:val="19FA66C3"/>
    <w:rsid w:val="19FB6C28"/>
    <w:rsid w:val="19FD4A34"/>
    <w:rsid w:val="1A0758B3"/>
    <w:rsid w:val="1A0D279E"/>
    <w:rsid w:val="1A1678A4"/>
    <w:rsid w:val="1A1D50D7"/>
    <w:rsid w:val="1A1F1B1B"/>
    <w:rsid w:val="1A1F229C"/>
    <w:rsid w:val="1A1F5212"/>
    <w:rsid w:val="1A2933C5"/>
    <w:rsid w:val="1A30560A"/>
    <w:rsid w:val="1A3348FA"/>
    <w:rsid w:val="1A3366A8"/>
    <w:rsid w:val="1A3A17E5"/>
    <w:rsid w:val="1A41348C"/>
    <w:rsid w:val="1A4A0303"/>
    <w:rsid w:val="1A4C1518"/>
    <w:rsid w:val="1A57270D"/>
    <w:rsid w:val="1A58486F"/>
    <w:rsid w:val="1A5D20C5"/>
    <w:rsid w:val="1A5F49C1"/>
    <w:rsid w:val="1A620D3B"/>
    <w:rsid w:val="1A6920CA"/>
    <w:rsid w:val="1A6C1BBA"/>
    <w:rsid w:val="1A6C5716"/>
    <w:rsid w:val="1A6E148E"/>
    <w:rsid w:val="1A703458"/>
    <w:rsid w:val="1A7C004F"/>
    <w:rsid w:val="1A7F369B"/>
    <w:rsid w:val="1A840CB2"/>
    <w:rsid w:val="1A8769F4"/>
    <w:rsid w:val="1A8C1D42"/>
    <w:rsid w:val="1A9370A0"/>
    <w:rsid w:val="1A9E697B"/>
    <w:rsid w:val="1AA749A0"/>
    <w:rsid w:val="1AA9406E"/>
    <w:rsid w:val="1AAA2738"/>
    <w:rsid w:val="1AB36B67"/>
    <w:rsid w:val="1ABA5FD6"/>
    <w:rsid w:val="1ACD336C"/>
    <w:rsid w:val="1AD276B8"/>
    <w:rsid w:val="1AE856E5"/>
    <w:rsid w:val="1AE9320B"/>
    <w:rsid w:val="1AEB0D31"/>
    <w:rsid w:val="1AF000F5"/>
    <w:rsid w:val="1B00039E"/>
    <w:rsid w:val="1B043BA1"/>
    <w:rsid w:val="1B0B2F20"/>
    <w:rsid w:val="1B0D0CA7"/>
    <w:rsid w:val="1B1457EA"/>
    <w:rsid w:val="1B197D8B"/>
    <w:rsid w:val="1B2A7AAB"/>
    <w:rsid w:val="1B30560A"/>
    <w:rsid w:val="1B324BB2"/>
    <w:rsid w:val="1B364177"/>
    <w:rsid w:val="1B3D527F"/>
    <w:rsid w:val="1B3E70B3"/>
    <w:rsid w:val="1B4072CF"/>
    <w:rsid w:val="1B470CCF"/>
    <w:rsid w:val="1B4D19EC"/>
    <w:rsid w:val="1B4D7327"/>
    <w:rsid w:val="1B5763C6"/>
    <w:rsid w:val="1B5E1503"/>
    <w:rsid w:val="1B6627D0"/>
    <w:rsid w:val="1B66485B"/>
    <w:rsid w:val="1B664B07"/>
    <w:rsid w:val="1B687568"/>
    <w:rsid w:val="1B6B768E"/>
    <w:rsid w:val="1B6E79EE"/>
    <w:rsid w:val="1B6F3710"/>
    <w:rsid w:val="1B6F54BE"/>
    <w:rsid w:val="1B7631AC"/>
    <w:rsid w:val="1B7900EB"/>
    <w:rsid w:val="1B7A3E63"/>
    <w:rsid w:val="1B897344"/>
    <w:rsid w:val="1B8B3F3F"/>
    <w:rsid w:val="1B8F3DB2"/>
    <w:rsid w:val="1B903686"/>
    <w:rsid w:val="1B9211AC"/>
    <w:rsid w:val="1B981220"/>
    <w:rsid w:val="1B9B2EDF"/>
    <w:rsid w:val="1B9B4505"/>
    <w:rsid w:val="1B9B51B5"/>
    <w:rsid w:val="1BA4329E"/>
    <w:rsid w:val="1BA54F19"/>
    <w:rsid w:val="1BA60B2B"/>
    <w:rsid w:val="1BB11F7A"/>
    <w:rsid w:val="1BB43E7F"/>
    <w:rsid w:val="1BBD10DC"/>
    <w:rsid w:val="1BC03F6C"/>
    <w:rsid w:val="1BC7354C"/>
    <w:rsid w:val="1BD6378F"/>
    <w:rsid w:val="1BD84CD0"/>
    <w:rsid w:val="1BD96DDB"/>
    <w:rsid w:val="1BD975B0"/>
    <w:rsid w:val="1BDB2B53"/>
    <w:rsid w:val="1BE90973"/>
    <w:rsid w:val="1BEF3ECD"/>
    <w:rsid w:val="1BF260EF"/>
    <w:rsid w:val="1BF9099D"/>
    <w:rsid w:val="1BFC2ACA"/>
    <w:rsid w:val="1C0025BA"/>
    <w:rsid w:val="1C073948"/>
    <w:rsid w:val="1C0A51E7"/>
    <w:rsid w:val="1C1010FC"/>
    <w:rsid w:val="1C1147C7"/>
    <w:rsid w:val="1C195F3A"/>
    <w:rsid w:val="1C1E6EE4"/>
    <w:rsid w:val="1C234C34"/>
    <w:rsid w:val="1C250273"/>
    <w:rsid w:val="1C2E35CB"/>
    <w:rsid w:val="1C2F10F1"/>
    <w:rsid w:val="1C33473D"/>
    <w:rsid w:val="1C404595"/>
    <w:rsid w:val="1C4050AC"/>
    <w:rsid w:val="1C485CC3"/>
    <w:rsid w:val="1C4E1577"/>
    <w:rsid w:val="1C4E5A1B"/>
    <w:rsid w:val="1C582381"/>
    <w:rsid w:val="1C684A40"/>
    <w:rsid w:val="1C764979"/>
    <w:rsid w:val="1C766D20"/>
    <w:rsid w:val="1C7A6810"/>
    <w:rsid w:val="1C827473"/>
    <w:rsid w:val="1C8D03BF"/>
    <w:rsid w:val="1C8E7BC6"/>
    <w:rsid w:val="1C9868BD"/>
    <w:rsid w:val="1C9B6D85"/>
    <w:rsid w:val="1CA23671"/>
    <w:rsid w:val="1CAC3387"/>
    <w:rsid w:val="1CB10B2F"/>
    <w:rsid w:val="1CB2304B"/>
    <w:rsid w:val="1CB57D0D"/>
    <w:rsid w:val="1CB6536F"/>
    <w:rsid w:val="1CC065EA"/>
    <w:rsid w:val="1CE65C54"/>
    <w:rsid w:val="1CE96F8C"/>
    <w:rsid w:val="1CEA5479"/>
    <w:rsid w:val="1CF06AD2"/>
    <w:rsid w:val="1CF51D0E"/>
    <w:rsid w:val="1CF56657"/>
    <w:rsid w:val="1CFC0FD3"/>
    <w:rsid w:val="1D0205B4"/>
    <w:rsid w:val="1D102CD1"/>
    <w:rsid w:val="1D152095"/>
    <w:rsid w:val="1D156539"/>
    <w:rsid w:val="1D214638"/>
    <w:rsid w:val="1D263BEA"/>
    <w:rsid w:val="1D33076D"/>
    <w:rsid w:val="1D350989"/>
    <w:rsid w:val="1D39200C"/>
    <w:rsid w:val="1D4110DC"/>
    <w:rsid w:val="1D412E8A"/>
    <w:rsid w:val="1D4961E3"/>
    <w:rsid w:val="1D5A2079"/>
    <w:rsid w:val="1D5C5F16"/>
    <w:rsid w:val="1D6012FE"/>
    <w:rsid w:val="1D635855"/>
    <w:rsid w:val="1D682B0D"/>
    <w:rsid w:val="1D6D3C7F"/>
    <w:rsid w:val="1D74500E"/>
    <w:rsid w:val="1D7768AC"/>
    <w:rsid w:val="1D840FC9"/>
    <w:rsid w:val="1D862F93"/>
    <w:rsid w:val="1D8D4321"/>
    <w:rsid w:val="1D8D50A3"/>
    <w:rsid w:val="1D992CC6"/>
    <w:rsid w:val="1DA358F3"/>
    <w:rsid w:val="1DAA4ED3"/>
    <w:rsid w:val="1DAB06DB"/>
    <w:rsid w:val="1DAF4298"/>
    <w:rsid w:val="1DBA1376"/>
    <w:rsid w:val="1DC00253"/>
    <w:rsid w:val="1DCA1C4B"/>
    <w:rsid w:val="1DD261D8"/>
    <w:rsid w:val="1DD35AEF"/>
    <w:rsid w:val="1DD70B63"/>
    <w:rsid w:val="1DDE2DCF"/>
    <w:rsid w:val="1DE25B96"/>
    <w:rsid w:val="1DE32193"/>
    <w:rsid w:val="1DEC70D3"/>
    <w:rsid w:val="1DEE0265"/>
    <w:rsid w:val="1DF06789"/>
    <w:rsid w:val="1DF3687A"/>
    <w:rsid w:val="1DF60CA2"/>
    <w:rsid w:val="1DF919B7"/>
    <w:rsid w:val="1DFB128B"/>
    <w:rsid w:val="1DFB572F"/>
    <w:rsid w:val="1E012619"/>
    <w:rsid w:val="1E067C30"/>
    <w:rsid w:val="1E0839A8"/>
    <w:rsid w:val="1E180277"/>
    <w:rsid w:val="1E25455A"/>
    <w:rsid w:val="1E3435D8"/>
    <w:rsid w:val="1E3824DF"/>
    <w:rsid w:val="1E3C0D04"/>
    <w:rsid w:val="1E4075E6"/>
    <w:rsid w:val="1E4946EC"/>
    <w:rsid w:val="1E4E1D03"/>
    <w:rsid w:val="1E4E7101"/>
    <w:rsid w:val="1E50409A"/>
    <w:rsid w:val="1E537319"/>
    <w:rsid w:val="1E5C03CA"/>
    <w:rsid w:val="1E6A01BF"/>
    <w:rsid w:val="1E6C03DB"/>
    <w:rsid w:val="1E714727"/>
    <w:rsid w:val="1E831280"/>
    <w:rsid w:val="1E844CEA"/>
    <w:rsid w:val="1E8B214A"/>
    <w:rsid w:val="1E960840"/>
    <w:rsid w:val="1E9B481C"/>
    <w:rsid w:val="1EAA2CB1"/>
    <w:rsid w:val="1EB15C32"/>
    <w:rsid w:val="1EB342A2"/>
    <w:rsid w:val="1EB358B6"/>
    <w:rsid w:val="1EC27FFB"/>
    <w:rsid w:val="1EC4694B"/>
    <w:rsid w:val="1EC65D3D"/>
    <w:rsid w:val="1EC73863"/>
    <w:rsid w:val="1ECC0E79"/>
    <w:rsid w:val="1ED85A70"/>
    <w:rsid w:val="1EE44415"/>
    <w:rsid w:val="1EF55F5F"/>
    <w:rsid w:val="1F170346"/>
    <w:rsid w:val="1F221709"/>
    <w:rsid w:val="1F38650F"/>
    <w:rsid w:val="1F3C5FFF"/>
    <w:rsid w:val="1F413615"/>
    <w:rsid w:val="1F4250C8"/>
    <w:rsid w:val="1F460C2C"/>
    <w:rsid w:val="1F4A2A37"/>
    <w:rsid w:val="1F4A67A8"/>
    <w:rsid w:val="1F5D5691"/>
    <w:rsid w:val="1F683E9E"/>
    <w:rsid w:val="1F705CA9"/>
    <w:rsid w:val="1F7C63FB"/>
    <w:rsid w:val="1F811C64"/>
    <w:rsid w:val="1F877018"/>
    <w:rsid w:val="1F8856D3"/>
    <w:rsid w:val="1F903C55"/>
    <w:rsid w:val="1F953961"/>
    <w:rsid w:val="1F95570F"/>
    <w:rsid w:val="1F971487"/>
    <w:rsid w:val="1F9E0BD5"/>
    <w:rsid w:val="1F9F4962"/>
    <w:rsid w:val="1FA15E62"/>
    <w:rsid w:val="1FAB5137"/>
    <w:rsid w:val="1FAF2608"/>
    <w:rsid w:val="1FB45CD7"/>
    <w:rsid w:val="1FB76289"/>
    <w:rsid w:val="1FB9699D"/>
    <w:rsid w:val="1FBB32B7"/>
    <w:rsid w:val="1FBF227E"/>
    <w:rsid w:val="1FC87893"/>
    <w:rsid w:val="1FCE0B3C"/>
    <w:rsid w:val="1FD04999"/>
    <w:rsid w:val="1FD14A4E"/>
    <w:rsid w:val="1FE01B46"/>
    <w:rsid w:val="1FE521F3"/>
    <w:rsid w:val="1FE94637"/>
    <w:rsid w:val="1FF43992"/>
    <w:rsid w:val="200563F1"/>
    <w:rsid w:val="200A1C59"/>
    <w:rsid w:val="200D34F7"/>
    <w:rsid w:val="200F101E"/>
    <w:rsid w:val="2010417B"/>
    <w:rsid w:val="2011123A"/>
    <w:rsid w:val="201605FE"/>
    <w:rsid w:val="20176124"/>
    <w:rsid w:val="201C7BDE"/>
    <w:rsid w:val="201E3957"/>
    <w:rsid w:val="2020147D"/>
    <w:rsid w:val="2023273B"/>
    <w:rsid w:val="202C7E22"/>
    <w:rsid w:val="202F7912"/>
    <w:rsid w:val="2031368A"/>
    <w:rsid w:val="20372433"/>
    <w:rsid w:val="203D202F"/>
    <w:rsid w:val="20512FB4"/>
    <w:rsid w:val="20586026"/>
    <w:rsid w:val="205D2272"/>
    <w:rsid w:val="2061391E"/>
    <w:rsid w:val="206D21E8"/>
    <w:rsid w:val="2076147F"/>
    <w:rsid w:val="207B66B3"/>
    <w:rsid w:val="20856351"/>
    <w:rsid w:val="20890210"/>
    <w:rsid w:val="208C52E9"/>
    <w:rsid w:val="209459C7"/>
    <w:rsid w:val="209D0D1F"/>
    <w:rsid w:val="20A0436C"/>
    <w:rsid w:val="20A15207"/>
    <w:rsid w:val="20A91472"/>
    <w:rsid w:val="20AB0E9C"/>
    <w:rsid w:val="20AC4ABE"/>
    <w:rsid w:val="20BB2B63"/>
    <w:rsid w:val="20BD316F"/>
    <w:rsid w:val="20C41A43"/>
    <w:rsid w:val="20D12777"/>
    <w:rsid w:val="20D214EB"/>
    <w:rsid w:val="20DD729F"/>
    <w:rsid w:val="20DE6C42"/>
    <w:rsid w:val="20E34258"/>
    <w:rsid w:val="20EE50D7"/>
    <w:rsid w:val="20F14BC7"/>
    <w:rsid w:val="20F52909"/>
    <w:rsid w:val="21052421"/>
    <w:rsid w:val="210571D7"/>
    <w:rsid w:val="210E5779"/>
    <w:rsid w:val="210F504D"/>
    <w:rsid w:val="210F7A1B"/>
    <w:rsid w:val="21117017"/>
    <w:rsid w:val="211B39F2"/>
    <w:rsid w:val="211C60E8"/>
    <w:rsid w:val="2120725A"/>
    <w:rsid w:val="21267E50"/>
    <w:rsid w:val="21286ECD"/>
    <w:rsid w:val="21294361"/>
    <w:rsid w:val="213A3844"/>
    <w:rsid w:val="21433D06"/>
    <w:rsid w:val="214B077B"/>
    <w:rsid w:val="21591C44"/>
    <w:rsid w:val="215D400B"/>
    <w:rsid w:val="215F7D83"/>
    <w:rsid w:val="216655B5"/>
    <w:rsid w:val="21676C37"/>
    <w:rsid w:val="21690037"/>
    <w:rsid w:val="21751354"/>
    <w:rsid w:val="217A4BBD"/>
    <w:rsid w:val="218B6DCA"/>
    <w:rsid w:val="21A70722"/>
    <w:rsid w:val="21AB121A"/>
    <w:rsid w:val="21B005DE"/>
    <w:rsid w:val="21C53850"/>
    <w:rsid w:val="21CA5B44"/>
    <w:rsid w:val="21CD2F3E"/>
    <w:rsid w:val="21D00C81"/>
    <w:rsid w:val="21D06ED2"/>
    <w:rsid w:val="21E85F37"/>
    <w:rsid w:val="21E87D78"/>
    <w:rsid w:val="21F02E17"/>
    <w:rsid w:val="21F0363B"/>
    <w:rsid w:val="21F52495"/>
    <w:rsid w:val="21FC7CC7"/>
    <w:rsid w:val="22056B7C"/>
    <w:rsid w:val="220605B5"/>
    <w:rsid w:val="221128AE"/>
    <w:rsid w:val="22124DF5"/>
    <w:rsid w:val="221C42FF"/>
    <w:rsid w:val="22205764"/>
    <w:rsid w:val="2228286B"/>
    <w:rsid w:val="22342FBD"/>
    <w:rsid w:val="223D0EFF"/>
    <w:rsid w:val="22406D00"/>
    <w:rsid w:val="22432FBD"/>
    <w:rsid w:val="22433200"/>
    <w:rsid w:val="224432A7"/>
    <w:rsid w:val="22477195"/>
    <w:rsid w:val="224A458F"/>
    <w:rsid w:val="225278E7"/>
    <w:rsid w:val="22590C76"/>
    <w:rsid w:val="22592A24"/>
    <w:rsid w:val="225A37F5"/>
    <w:rsid w:val="225B49EE"/>
    <w:rsid w:val="225D0766"/>
    <w:rsid w:val="2268710B"/>
    <w:rsid w:val="22706628"/>
    <w:rsid w:val="22730D43"/>
    <w:rsid w:val="22737F8A"/>
    <w:rsid w:val="22755113"/>
    <w:rsid w:val="22765038"/>
    <w:rsid w:val="2277734E"/>
    <w:rsid w:val="22791738"/>
    <w:rsid w:val="2289422F"/>
    <w:rsid w:val="228A7081"/>
    <w:rsid w:val="228D3B3D"/>
    <w:rsid w:val="229972C4"/>
    <w:rsid w:val="229B3DF1"/>
    <w:rsid w:val="22BB48D7"/>
    <w:rsid w:val="22C92FCF"/>
    <w:rsid w:val="22D75B19"/>
    <w:rsid w:val="22DA352E"/>
    <w:rsid w:val="22DF73CD"/>
    <w:rsid w:val="22E0524D"/>
    <w:rsid w:val="22E91FFA"/>
    <w:rsid w:val="22F17100"/>
    <w:rsid w:val="22F453DF"/>
    <w:rsid w:val="22F5109D"/>
    <w:rsid w:val="23061BDB"/>
    <w:rsid w:val="231223A3"/>
    <w:rsid w:val="23130E25"/>
    <w:rsid w:val="231E77CA"/>
    <w:rsid w:val="232272BA"/>
    <w:rsid w:val="23243419"/>
    <w:rsid w:val="23262282"/>
    <w:rsid w:val="232F19D7"/>
    <w:rsid w:val="233133D2"/>
    <w:rsid w:val="233A2855"/>
    <w:rsid w:val="233C3F27"/>
    <w:rsid w:val="233D40F4"/>
    <w:rsid w:val="23490CEA"/>
    <w:rsid w:val="235975E1"/>
    <w:rsid w:val="235A2EF8"/>
    <w:rsid w:val="235B226E"/>
    <w:rsid w:val="235C76E4"/>
    <w:rsid w:val="235D4542"/>
    <w:rsid w:val="235E1851"/>
    <w:rsid w:val="23641680"/>
    <w:rsid w:val="2366364A"/>
    <w:rsid w:val="236E24FF"/>
    <w:rsid w:val="2376387A"/>
    <w:rsid w:val="23763FF0"/>
    <w:rsid w:val="237B70B4"/>
    <w:rsid w:val="237D6BE6"/>
    <w:rsid w:val="23871813"/>
    <w:rsid w:val="23875985"/>
    <w:rsid w:val="23962313"/>
    <w:rsid w:val="239F090A"/>
    <w:rsid w:val="23A05A18"/>
    <w:rsid w:val="23A715F4"/>
    <w:rsid w:val="23AE5057"/>
    <w:rsid w:val="23AE790C"/>
    <w:rsid w:val="23B343B6"/>
    <w:rsid w:val="23B819CC"/>
    <w:rsid w:val="23B87C1E"/>
    <w:rsid w:val="23BA1BE8"/>
    <w:rsid w:val="23C33B70"/>
    <w:rsid w:val="23D22A8E"/>
    <w:rsid w:val="23D5257E"/>
    <w:rsid w:val="23DA5DE6"/>
    <w:rsid w:val="23DC390D"/>
    <w:rsid w:val="23DC56BB"/>
    <w:rsid w:val="23F06802"/>
    <w:rsid w:val="23F549CE"/>
    <w:rsid w:val="23FA0237"/>
    <w:rsid w:val="24013373"/>
    <w:rsid w:val="24024179"/>
    <w:rsid w:val="240D1662"/>
    <w:rsid w:val="240D3AC6"/>
    <w:rsid w:val="24134E54"/>
    <w:rsid w:val="24156E1F"/>
    <w:rsid w:val="24160F65"/>
    <w:rsid w:val="24170DE9"/>
    <w:rsid w:val="241C63FF"/>
    <w:rsid w:val="241E4B42"/>
    <w:rsid w:val="242206E9"/>
    <w:rsid w:val="24226165"/>
    <w:rsid w:val="24254863"/>
    <w:rsid w:val="24303C58"/>
    <w:rsid w:val="24324F51"/>
    <w:rsid w:val="243E45C7"/>
    <w:rsid w:val="245A2A83"/>
    <w:rsid w:val="245C67FB"/>
    <w:rsid w:val="245C70B2"/>
    <w:rsid w:val="24665D02"/>
    <w:rsid w:val="246D27B7"/>
    <w:rsid w:val="247209EE"/>
    <w:rsid w:val="247C2E39"/>
    <w:rsid w:val="2481595D"/>
    <w:rsid w:val="24833D88"/>
    <w:rsid w:val="248875F1"/>
    <w:rsid w:val="249058D8"/>
    <w:rsid w:val="24934DF1"/>
    <w:rsid w:val="24936BC2"/>
    <w:rsid w:val="249935AC"/>
    <w:rsid w:val="24A7216D"/>
    <w:rsid w:val="24AC2282"/>
    <w:rsid w:val="24AC7AC4"/>
    <w:rsid w:val="24AD57D6"/>
    <w:rsid w:val="24B108F5"/>
    <w:rsid w:val="24B71EA8"/>
    <w:rsid w:val="24B76F5B"/>
    <w:rsid w:val="24C078D4"/>
    <w:rsid w:val="24D12AD4"/>
    <w:rsid w:val="24D82326"/>
    <w:rsid w:val="24D9609E"/>
    <w:rsid w:val="24E0796B"/>
    <w:rsid w:val="24E16D01"/>
    <w:rsid w:val="24E46F1D"/>
    <w:rsid w:val="24E567F1"/>
    <w:rsid w:val="24EE7D9B"/>
    <w:rsid w:val="24F42ED8"/>
    <w:rsid w:val="24F829C8"/>
    <w:rsid w:val="24F911FD"/>
    <w:rsid w:val="24FE78B3"/>
    <w:rsid w:val="25001D70"/>
    <w:rsid w:val="250307CD"/>
    <w:rsid w:val="25090731"/>
    <w:rsid w:val="250E04D1"/>
    <w:rsid w:val="250F1CAA"/>
    <w:rsid w:val="25110173"/>
    <w:rsid w:val="25115838"/>
    <w:rsid w:val="251E4EDE"/>
    <w:rsid w:val="25227A45"/>
    <w:rsid w:val="25252F31"/>
    <w:rsid w:val="252A06A8"/>
    <w:rsid w:val="252A68FA"/>
    <w:rsid w:val="25447CA3"/>
    <w:rsid w:val="25494FD2"/>
    <w:rsid w:val="25496D80"/>
    <w:rsid w:val="254C2D14"/>
    <w:rsid w:val="254E25E8"/>
    <w:rsid w:val="25583467"/>
    <w:rsid w:val="256040C9"/>
    <w:rsid w:val="25606317"/>
    <w:rsid w:val="256D7243"/>
    <w:rsid w:val="256E6A4D"/>
    <w:rsid w:val="25751B96"/>
    <w:rsid w:val="257B583E"/>
    <w:rsid w:val="25807854"/>
    <w:rsid w:val="258E5716"/>
    <w:rsid w:val="25900AA9"/>
    <w:rsid w:val="25900E53"/>
    <w:rsid w:val="2590367C"/>
    <w:rsid w:val="25910727"/>
    <w:rsid w:val="25912D82"/>
    <w:rsid w:val="25973F8F"/>
    <w:rsid w:val="25A42208"/>
    <w:rsid w:val="25AE12D9"/>
    <w:rsid w:val="25B318F4"/>
    <w:rsid w:val="25B52667"/>
    <w:rsid w:val="25B83F05"/>
    <w:rsid w:val="25C5752F"/>
    <w:rsid w:val="25C94365"/>
    <w:rsid w:val="25CA1420"/>
    <w:rsid w:val="25CC4324"/>
    <w:rsid w:val="25CE3729"/>
    <w:rsid w:val="25D22491"/>
    <w:rsid w:val="25D6438C"/>
    <w:rsid w:val="25D90D28"/>
    <w:rsid w:val="25E95D55"/>
    <w:rsid w:val="25F03102"/>
    <w:rsid w:val="25F413E1"/>
    <w:rsid w:val="260158AC"/>
    <w:rsid w:val="26040823"/>
    <w:rsid w:val="260859F0"/>
    <w:rsid w:val="260B04D9"/>
    <w:rsid w:val="261F3F85"/>
    <w:rsid w:val="26237BE4"/>
    <w:rsid w:val="26265313"/>
    <w:rsid w:val="262670C1"/>
    <w:rsid w:val="26282E39"/>
    <w:rsid w:val="26302E60"/>
    <w:rsid w:val="26316C31"/>
    <w:rsid w:val="26323CB8"/>
    <w:rsid w:val="26357304"/>
    <w:rsid w:val="263A491A"/>
    <w:rsid w:val="263C106C"/>
    <w:rsid w:val="263E440B"/>
    <w:rsid w:val="26451C3D"/>
    <w:rsid w:val="264636DF"/>
    <w:rsid w:val="264B2FCC"/>
    <w:rsid w:val="264E01F4"/>
    <w:rsid w:val="26502390"/>
    <w:rsid w:val="26527EB6"/>
    <w:rsid w:val="26591245"/>
    <w:rsid w:val="265A4FBD"/>
    <w:rsid w:val="265C0D35"/>
    <w:rsid w:val="265D1329"/>
    <w:rsid w:val="265F21DD"/>
    <w:rsid w:val="26606A77"/>
    <w:rsid w:val="266235BB"/>
    <w:rsid w:val="2662377F"/>
    <w:rsid w:val="266B32B4"/>
    <w:rsid w:val="2670658E"/>
    <w:rsid w:val="26773DC1"/>
    <w:rsid w:val="26795443"/>
    <w:rsid w:val="26877505"/>
    <w:rsid w:val="269229A8"/>
    <w:rsid w:val="26971D6D"/>
    <w:rsid w:val="26986E3F"/>
    <w:rsid w:val="26A52880"/>
    <w:rsid w:val="26A53F01"/>
    <w:rsid w:val="26AB75C6"/>
    <w:rsid w:val="26AD266F"/>
    <w:rsid w:val="26AF5308"/>
    <w:rsid w:val="26B20955"/>
    <w:rsid w:val="26B71C9A"/>
    <w:rsid w:val="26BA615D"/>
    <w:rsid w:val="26C07516"/>
    <w:rsid w:val="26C16DEA"/>
    <w:rsid w:val="26C30DB4"/>
    <w:rsid w:val="26C3629F"/>
    <w:rsid w:val="26C82232"/>
    <w:rsid w:val="26D0702D"/>
    <w:rsid w:val="26D46B1D"/>
    <w:rsid w:val="26DB434F"/>
    <w:rsid w:val="26DF7597"/>
    <w:rsid w:val="26E54F33"/>
    <w:rsid w:val="26E62E80"/>
    <w:rsid w:val="26E967D9"/>
    <w:rsid w:val="26F61189"/>
    <w:rsid w:val="26F91D48"/>
    <w:rsid w:val="26FC2BB3"/>
    <w:rsid w:val="26FE1DEC"/>
    <w:rsid w:val="27090EBD"/>
    <w:rsid w:val="270C2E09"/>
    <w:rsid w:val="270D7F4D"/>
    <w:rsid w:val="270F5DA7"/>
    <w:rsid w:val="27135085"/>
    <w:rsid w:val="27174C5C"/>
    <w:rsid w:val="27231852"/>
    <w:rsid w:val="27280C17"/>
    <w:rsid w:val="273D7EB4"/>
    <w:rsid w:val="27402404"/>
    <w:rsid w:val="274665A8"/>
    <w:rsid w:val="274912B9"/>
    <w:rsid w:val="274D1604"/>
    <w:rsid w:val="274E2D73"/>
    <w:rsid w:val="2751689F"/>
    <w:rsid w:val="275B2D9A"/>
    <w:rsid w:val="275B723E"/>
    <w:rsid w:val="275F6D2E"/>
    <w:rsid w:val="276509B1"/>
    <w:rsid w:val="276B7AE0"/>
    <w:rsid w:val="276E6F72"/>
    <w:rsid w:val="2773590D"/>
    <w:rsid w:val="277A3B68"/>
    <w:rsid w:val="277B343D"/>
    <w:rsid w:val="27800A53"/>
    <w:rsid w:val="278841DE"/>
    <w:rsid w:val="27904878"/>
    <w:rsid w:val="27906EE8"/>
    <w:rsid w:val="27942846"/>
    <w:rsid w:val="279A12BC"/>
    <w:rsid w:val="27B150B0"/>
    <w:rsid w:val="27B32BD6"/>
    <w:rsid w:val="27B500E5"/>
    <w:rsid w:val="27B54BA0"/>
    <w:rsid w:val="27B626C7"/>
    <w:rsid w:val="27B8643F"/>
    <w:rsid w:val="27BD5803"/>
    <w:rsid w:val="27CA3FA4"/>
    <w:rsid w:val="27D04B58"/>
    <w:rsid w:val="27D112AE"/>
    <w:rsid w:val="27D13780"/>
    <w:rsid w:val="27E45486"/>
    <w:rsid w:val="27E84821"/>
    <w:rsid w:val="27E965F8"/>
    <w:rsid w:val="27ED27C0"/>
    <w:rsid w:val="27F51441"/>
    <w:rsid w:val="27FD4F7D"/>
    <w:rsid w:val="280B656E"/>
    <w:rsid w:val="280E2503"/>
    <w:rsid w:val="280F35DE"/>
    <w:rsid w:val="28100029"/>
    <w:rsid w:val="28164F13"/>
    <w:rsid w:val="28192975"/>
    <w:rsid w:val="281B15FF"/>
    <w:rsid w:val="28243AD4"/>
    <w:rsid w:val="2826784C"/>
    <w:rsid w:val="282942BD"/>
    <w:rsid w:val="282B09BF"/>
    <w:rsid w:val="28302DCC"/>
    <w:rsid w:val="28435B05"/>
    <w:rsid w:val="284D4DD9"/>
    <w:rsid w:val="285048C9"/>
    <w:rsid w:val="2859684A"/>
    <w:rsid w:val="285C326E"/>
    <w:rsid w:val="28643ED1"/>
    <w:rsid w:val="28687E65"/>
    <w:rsid w:val="286F11F3"/>
    <w:rsid w:val="287158E1"/>
    <w:rsid w:val="287265EE"/>
    <w:rsid w:val="287B110D"/>
    <w:rsid w:val="288307FB"/>
    <w:rsid w:val="28836A4D"/>
    <w:rsid w:val="288F0688"/>
    <w:rsid w:val="2892024D"/>
    <w:rsid w:val="289A102A"/>
    <w:rsid w:val="28A864B3"/>
    <w:rsid w:val="28A973DD"/>
    <w:rsid w:val="28C72DDD"/>
    <w:rsid w:val="28CB21A2"/>
    <w:rsid w:val="28D70B46"/>
    <w:rsid w:val="28E03E9F"/>
    <w:rsid w:val="28E62B38"/>
    <w:rsid w:val="28E868B0"/>
    <w:rsid w:val="28EB1EC1"/>
    <w:rsid w:val="28ED57C2"/>
    <w:rsid w:val="28F11C08"/>
    <w:rsid w:val="28F433C1"/>
    <w:rsid w:val="28F63860"/>
    <w:rsid w:val="28FB65E3"/>
    <w:rsid w:val="290007D7"/>
    <w:rsid w:val="290F55F7"/>
    <w:rsid w:val="29116DE2"/>
    <w:rsid w:val="29233095"/>
    <w:rsid w:val="2927562A"/>
    <w:rsid w:val="292A336C"/>
    <w:rsid w:val="29312005"/>
    <w:rsid w:val="2934401A"/>
    <w:rsid w:val="293B2E83"/>
    <w:rsid w:val="293B4F1E"/>
    <w:rsid w:val="29542197"/>
    <w:rsid w:val="29564161"/>
    <w:rsid w:val="295B4B98"/>
    <w:rsid w:val="29603A9F"/>
    <w:rsid w:val="2966456E"/>
    <w:rsid w:val="29691BCD"/>
    <w:rsid w:val="296A09E4"/>
    <w:rsid w:val="296E3259"/>
    <w:rsid w:val="296F0D7F"/>
    <w:rsid w:val="296F37D0"/>
    <w:rsid w:val="29737012"/>
    <w:rsid w:val="297B3BC8"/>
    <w:rsid w:val="298011DE"/>
    <w:rsid w:val="298069CA"/>
    <w:rsid w:val="298E2054"/>
    <w:rsid w:val="29915199"/>
    <w:rsid w:val="29932424"/>
    <w:rsid w:val="29932CBF"/>
    <w:rsid w:val="29946A38"/>
    <w:rsid w:val="29995DFC"/>
    <w:rsid w:val="299D58EC"/>
    <w:rsid w:val="29A104CA"/>
    <w:rsid w:val="29A83EE5"/>
    <w:rsid w:val="29AF609B"/>
    <w:rsid w:val="29B80978"/>
    <w:rsid w:val="29BB2216"/>
    <w:rsid w:val="29C235A5"/>
    <w:rsid w:val="29C55E91"/>
    <w:rsid w:val="29C70BBB"/>
    <w:rsid w:val="29D357B2"/>
    <w:rsid w:val="29D5573F"/>
    <w:rsid w:val="29DB6414"/>
    <w:rsid w:val="29DC778B"/>
    <w:rsid w:val="29E928DF"/>
    <w:rsid w:val="29EC6874"/>
    <w:rsid w:val="29EE439A"/>
    <w:rsid w:val="29F46D44"/>
    <w:rsid w:val="2A036126"/>
    <w:rsid w:val="2A04596B"/>
    <w:rsid w:val="2A0E0CEC"/>
    <w:rsid w:val="2A16744D"/>
    <w:rsid w:val="2A1738F0"/>
    <w:rsid w:val="2A1F09F7"/>
    <w:rsid w:val="2A204883"/>
    <w:rsid w:val="2A264090"/>
    <w:rsid w:val="2A273408"/>
    <w:rsid w:val="2A2E29E8"/>
    <w:rsid w:val="2A354C4B"/>
    <w:rsid w:val="2A523D35"/>
    <w:rsid w:val="2A554419"/>
    <w:rsid w:val="2A557F75"/>
    <w:rsid w:val="2A5A1A2F"/>
    <w:rsid w:val="2A5F7045"/>
    <w:rsid w:val="2A636B36"/>
    <w:rsid w:val="2A6B4427"/>
    <w:rsid w:val="2A77438F"/>
    <w:rsid w:val="2A816FBC"/>
    <w:rsid w:val="2A825D18"/>
    <w:rsid w:val="2A862824"/>
    <w:rsid w:val="2A885A9D"/>
    <w:rsid w:val="2A8A2314"/>
    <w:rsid w:val="2A8E3487"/>
    <w:rsid w:val="2A8F792B"/>
    <w:rsid w:val="2A997F7C"/>
    <w:rsid w:val="2A9C60FB"/>
    <w:rsid w:val="2AA36F32"/>
    <w:rsid w:val="2AA61250"/>
    <w:rsid w:val="2AAA17E4"/>
    <w:rsid w:val="2AAD7DB1"/>
    <w:rsid w:val="2AB033FD"/>
    <w:rsid w:val="2AB90C43"/>
    <w:rsid w:val="2ABE030B"/>
    <w:rsid w:val="2ACB6489"/>
    <w:rsid w:val="2ACE7798"/>
    <w:rsid w:val="2ACF77B0"/>
    <w:rsid w:val="2ADC70F5"/>
    <w:rsid w:val="2ADD1586"/>
    <w:rsid w:val="2ADF718D"/>
    <w:rsid w:val="2AE13EFE"/>
    <w:rsid w:val="2AE15CAC"/>
    <w:rsid w:val="2AE47ED8"/>
    <w:rsid w:val="2AE51552"/>
    <w:rsid w:val="2AEC0266"/>
    <w:rsid w:val="2AEC6B2B"/>
    <w:rsid w:val="2AEF2177"/>
    <w:rsid w:val="2AF57836"/>
    <w:rsid w:val="2AFC2AE6"/>
    <w:rsid w:val="2B004385"/>
    <w:rsid w:val="2B02634F"/>
    <w:rsid w:val="2B0264AB"/>
    <w:rsid w:val="2B0A0D5F"/>
    <w:rsid w:val="2B0B4AD7"/>
    <w:rsid w:val="2B0F6376"/>
    <w:rsid w:val="2B125E5D"/>
    <w:rsid w:val="2B1E0CAF"/>
    <w:rsid w:val="2B2F6A18"/>
    <w:rsid w:val="2B30453E"/>
    <w:rsid w:val="2B3109E2"/>
    <w:rsid w:val="2B3C2EE3"/>
    <w:rsid w:val="2B417007"/>
    <w:rsid w:val="2B4324C3"/>
    <w:rsid w:val="2B471FB3"/>
    <w:rsid w:val="2B514F38"/>
    <w:rsid w:val="2B516063"/>
    <w:rsid w:val="2B5A69DC"/>
    <w:rsid w:val="2B626DED"/>
    <w:rsid w:val="2B710868"/>
    <w:rsid w:val="2B726905"/>
    <w:rsid w:val="2B7361A2"/>
    <w:rsid w:val="2B741F2B"/>
    <w:rsid w:val="2B754BE8"/>
    <w:rsid w:val="2B783212"/>
    <w:rsid w:val="2B832F18"/>
    <w:rsid w:val="2B852ADC"/>
    <w:rsid w:val="2B860EB2"/>
    <w:rsid w:val="2B924881"/>
    <w:rsid w:val="2B946789"/>
    <w:rsid w:val="2B9627AC"/>
    <w:rsid w:val="2B9652EF"/>
    <w:rsid w:val="2B9F115D"/>
    <w:rsid w:val="2BA50A88"/>
    <w:rsid w:val="2BA967CA"/>
    <w:rsid w:val="2BB138D1"/>
    <w:rsid w:val="2BBD2276"/>
    <w:rsid w:val="2BC74843"/>
    <w:rsid w:val="2BCA04EF"/>
    <w:rsid w:val="2BDB6BA0"/>
    <w:rsid w:val="2BFC17A6"/>
    <w:rsid w:val="2C041C52"/>
    <w:rsid w:val="2C057779"/>
    <w:rsid w:val="2C106849"/>
    <w:rsid w:val="2C2E7758"/>
    <w:rsid w:val="2C3342E6"/>
    <w:rsid w:val="2C3B59F0"/>
    <w:rsid w:val="2C3D5164"/>
    <w:rsid w:val="2C3F712F"/>
    <w:rsid w:val="2C4B78F5"/>
    <w:rsid w:val="2C504E98"/>
    <w:rsid w:val="2C5214E3"/>
    <w:rsid w:val="2C5A3E26"/>
    <w:rsid w:val="2C602C01"/>
    <w:rsid w:val="2C640943"/>
    <w:rsid w:val="2C6E17C2"/>
    <w:rsid w:val="2C714E0E"/>
    <w:rsid w:val="2C723060"/>
    <w:rsid w:val="2C8B4122"/>
    <w:rsid w:val="2C8B72AC"/>
    <w:rsid w:val="2C8E172C"/>
    <w:rsid w:val="2C8E6D8E"/>
    <w:rsid w:val="2C9A6113"/>
    <w:rsid w:val="2CA945A8"/>
    <w:rsid w:val="2CAD3F10"/>
    <w:rsid w:val="2CB27900"/>
    <w:rsid w:val="2CB32BC2"/>
    <w:rsid w:val="2CB82A3D"/>
    <w:rsid w:val="2CC87124"/>
    <w:rsid w:val="2CC94C4A"/>
    <w:rsid w:val="2CCB2770"/>
    <w:rsid w:val="2CCB451E"/>
    <w:rsid w:val="2CDA29B3"/>
    <w:rsid w:val="2CF05286"/>
    <w:rsid w:val="2CF204AB"/>
    <w:rsid w:val="2D002621"/>
    <w:rsid w:val="2D0068BE"/>
    <w:rsid w:val="2D016192"/>
    <w:rsid w:val="2D0A01B5"/>
    <w:rsid w:val="2D0A773C"/>
    <w:rsid w:val="2D1063D5"/>
    <w:rsid w:val="2D1265F1"/>
    <w:rsid w:val="2D1265FA"/>
    <w:rsid w:val="2D154857"/>
    <w:rsid w:val="2D1759B5"/>
    <w:rsid w:val="2D2F71A3"/>
    <w:rsid w:val="2D3E2F42"/>
    <w:rsid w:val="2D4F15F3"/>
    <w:rsid w:val="2D510EC7"/>
    <w:rsid w:val="2D524C40"/>
    <w:rsid w:val="2D572256"/>
    <w:rsid w:val="2D5C5ABE"/>
    <w:rsid w:val="2D6055AE"/>
    <w:rsid w:val="2D6A3D37"/>
    <w:rsid w:val="2D6F134E"/>
    <w:rsid w:val="2D7352E2"/>
    <w:rsid w:val="2D7440F7"/>
    <w:rsid w:val="2D880661"/>
    <w:rsid w:val="2D8A7365"/>
    <w:rsid w:val="2D8D3ECA"/>
    <w:rsid w:val="2D8F19F0"/>
    <w:rsid w:val="2D915768"/>
    <w:rsid w:val="2D947006"/>
    <w:rsid w:val="2D9A3A7B"/>
    <w:rsid w:val="2D9A67B8"/>
    <w:rsid w:val="2DA336ED"/>
    <w:rsid w:val="2DA37249"/>
    <w:rsid w:val="2DAE209E"/>
    <w:rsid w:val="2DB15E0A"/>
    <w:rsid w:val="2DB63420"/>
    <w:rsid w:val="2DB66FDF"/>
    <w:rsid w:val="2DC378EB"/>
    <w:rsid w:val="2DC85058"/>
    <w:rsid w:val="2DCE0E64"/>
    <w:rsid w:val="2DCE1D05"/>
    <w:rsid w:val="2DD438A6"/>
    <w:rsid w:val="2DEA131C"/>
    <w:rsid w:val="2DEC0BF0"/>
    <w:rsid w:val="2DEE2BBA"/>
    <w:rsid w:val="2DF126AA"/>
    <w:rsid w:val="2DF301D1"/>
    <w:rsid w:val="2DF47AA5"/>
    <w:rsid w:val="2DF80A9F"/>
    <w:rsid w:val="2DFD3673"/>
    <w:rsid w:val="2DFE0506"/>
    <w:rsid w:val="2DFE590C"/>
    <w:rsid w:val="2DFF6B75"/>
    <w:rsid w:val="2E0C1292"/>
    <w:rsid w:val="2E165C6D"/>
    <w:rsid w:val="2E1D72E8"/>
    <w:rsid w:val="2E1F1120"/>
    <w:rsid w:val="2E26147D"/>
    <w:rsid w:val="2E273353"/>
    <w:rsid w:val="2E2760CC"/>
    <w:rsid w:val="2E2C5491"/>
    <w:rsid w:val="2E304F81"/>
    <w:rsid w:val="2E334A71"/>
    <w:rsid w:val="2E3507E9"/>
    <w:rsid w:val="2E3A195C"/>
    <w:rsid w:val="2E400F3C"/>
    <w:rsid w:val="2E4647A4"/>
    <w:rsid w:val="2E492CD6"/>
    <w:rsid w:val="2E5028A9"/>
    <w:rsid w:val="2E514EF7"/>
    <w:rsid w:val="2E541EEA"/>
    <w:rsid w:val="2E56666A"/>
    <w:rsid w:val="2E585406"/>
    <w:rsid w:val="2E5A1FFE"/>
    <w:rsid w:val="2E6410B2"/>
    <w:rsid w:val="2E642E7C"/>
    <w:rsid w:val="2E656077"/>
    <w:rsid w:val="2E657333"/>
    <w:rsid w:val="2E662B9D"/>
    <w:rsid w:val="2E6966E5"/>
    <w:rsid w:val="2E6B420B"/>
    <w:rsid w:val="2E756E38"/>
    <w:rsid w:val="2E7637B2"/>
    <w:rsid w:val="2E8714BC"/>
    <w:rsid w:val="2E8B0409"/>
    <w:rsid w:val="2E8C28DA"/>
    <w:rsid w:val="2E935510"/>
    <w:rsid w:val="2E975000"/>
    <w:rsid w:val="2E9A4AF0"/>
    <w:rsid w:val="2E9B6006"/>
    <w:rsid w:val="2E9C2A89"/>
    <w:rsid w:val="2EB536D8"/>
    <w:rsid w:val="2EBF6305"/>
    <w:rsid w:val="2EC155A8"/>
    <w:rsid w:val="2EC456C9"/>
    <w:rsid w:val="2EC851B9"/>
    <w:rsid w:val="2ED55B28"/>
    <w:rsid w:val="2ED81174"/>
    <w:rsid w:val="2EE10029"/>
    <w:rsid w:val="2EED1F36"/>
    <w:rsid w:val="2EF22236"/>
    <w:rsid w:val="2EF928D1"/>
    <w:rsid w:val="2F060E7D"/>
    <w:rsid w:val="2F083808"/>
    <w:rsid w:val="2F1877C3"/>
    <w:rsid w:val="2F19153B"/>
    <w:rsid w:val="2F193C67"/>
    <w:rsid w:val="2F243DFA"/>
    <w:rsid w:val="2F25085E"/>
    <w:rsid w:val="2F260964"/>
    <w:rsid w:val="2F302D5E"/>
    <w:rsid w:val="2F306807"/>
    <w:rsid w:val="2F317D0A"/>
    <w:rsid w:val="2F321C3B"/>
    <w:rsid w:val="2F391C13"/>
    <w:rsid w:val="2F3A598B"/>
    <w:rsid w:val="2F3E36CD"/>
    <w:rsid w:val="2F4707BF"/>
    <w:rsid w:val="2F542EF1"/>
    <w:rsid w:val="2F56121E"/>
    <w:rsid w:val="2F6B00E3"/>
    <w:rsid w:val="2F6C023B"/>
    <w:rsid w:val="2F70385D"/>
    <w:rsid w:val="2F7B047E"/>
    <w:rsid w:val="2F7E7A94"/>
    <w:rsid w:val="2F8B61E7"/>
    <w:rsid w:val="2F9037FD"/>
    <w:rsid w:val="2F917CA1"/>
    <w:rsid w:val="2F922404"/>
    <w:rsid w:val="2F9257C7"/>
    <w:rsid w:val="2F927575"/>
    <w:rsid w:val="2F930885"/>
    <w:rsid w:val="2FA33530"/>
    <w:rsid w:val="2FA651C2"/>
    <w:rsid w:val="2FBB452F"/>
    <w:rsid w:val="2FBC45F2"/>
    <w:rsid w:val="2FC82F97"/>
    <w:rsid w:val="2FDA0943"/>
    <w:rsid w:val="2FDA6B01"/>
    <w:rsid w:val="2FDC3643"/>
    <w:rsid w:val="2FE348C3"/>
    <w:rsid w:val="2FFC28FE"/>
    <w:rsid w:val="30004E27"/>
    <w:rsid w:val="30006BD5"/>
    <w:rsid w:val="30085A89"/>
    <w:rsid w:val="30202DD3"/>
    <w:rsid w:val="30294F90"/>
    <w:rsid w:val="3029689B"/>
    <w:rsid w:val="302A5A00"/>
    <w:rsid w:val="302C79CA"/>
    <w:rsid w:val="302E3742"/>
    <w:rsid w:val="30360848"/>
    <w:rsid w:val="303D3985"/>
    <w:rsid w:val="30444D13"/>
    <w:rsid w:val="304A5411"/>
    <w:rsid w:val="304A7E50"/>
    <w:rsid w:val="304B42F4"/>
    <w:rsid w:val="304E5B92"/>
    <w:rsid w:val="3052368D"/>
    <w:rsid w:val="30547178"/>
    <w:rsid w:val="3058256D"/>
    <w:rsid w:val="3062519A"/>
    <w:rsid w:val="30654435"/>
    <w:rsid w:val="306D0A4D"/>
    <w:rsid w:val="307153DD"/>
    <w:rsid w:val="30782C0F"/>
    <w:rsid w:val="307A24E3"/>
    <w:rsid w:val="3082583C"/>
    <w:rsid w:val="30890E0F"/>
    <w:rsid w:val="308A649E"/>
    <w:rsid w:val="308D0F17"/>
    <w:rsid w:val="308E13FA"/>
    <w:rsid w:val="308E2433"/>
    <w:rsid w:val="30946EF8"/>
    <w:rsid w:val="30961221"/>
    <w:rsid w:val="30987D94"/>
    <w:rsid w:val="30992E14"/>
    <w:rsid w:val="30AE03DF"/>
    <w:rsid w:val="30AF08FB"/>
    <w:rsid w:val="30B6129F"/>
    <w:rsid w:val="30BF181C"/>
    <w:rsid w:val="30C11AF6"/>
    <w:rsid w:val="30C145B6"/>
    <w:rsid w:val="30C65728"/>
    <w:rsid w:val="30D160A5"/>
    <w:rsid w:val="30E33C5F"/>
    <w:rsid w:val="30ED53AB"/>
    <w:rsid w:val="310B75DF"/>
    <w:rsid w:val="31132F67"/>
    <w:rsid w:val="311A1F18"/>
    <w:rsid w:val="311F12DD"/>
    <w:rsid w:val="31216E03"/>
    <w:rsid w:val="3127088F"/>
    <w:rsid w:val="31271CA1"/>
    <w:rsid w:val="31292C4A"/>
    <w:rsid w:val="31334072"/>
    <w:rsid w:val="3135465C"/>
    <w:rsid w:val="31395673"/>
    <w:rsid w:val="313D5D1D"/>
    <w:rsid w:val="31481910"/>
    <w:rsid w:val="314E00A8"/>
    <w:rsid w:val="315076E8"/>
    <w:rsid w:val="315947EF"/>
    <w:rsid w:val="315C608D"/>
    <w:rsid w:val="315F792B"/>
    <w:rsid w:val="31653193"/>
    <w:rsid w:val="31682C84"/>
    <w:rsid w:val="317252F0"/>
    <w:rsid w:val="3175122D"/>
    <w:rsid w:val="317A6513"/>
    <w:rsid w:val="317C04DD"/>
    <w:rsid w:val="317E6003"/>
    <w:rsid w:val="317F1D7B"/>
    <w:rsid w:val="318520EF"/>
    <w:rsid w:val="3186135C"/>
    <w:rsid w:val="318E0EA6"/>
    <w:rsid w:val="319C0B7F"/>
    <w:rsid w:val="31A55C86"/>
    <w:rsid w:val="31AA7732"/>
    <w:rsid w:val="31BB23E0"/>
    <w:rsid w:val="31C07F6C"/>
    <w:rsid w:val="31C808C0"/>
    <w:rsid w:val="31C854D0"/>
    <w:rsid w:val="31CC3212"/>
    <w:rsid w:val="31D245A1"/>
    <w:rsid w:val="31D420C7"/>
    <w:rsid w:val="31D55B51"/>
    <w:rsid w:val="31DC0B48"/>
    <w:rsid w:val="31E16592"/>
    <w:rsid w:val="31E340B8"/>
    <w:rsid w:val="31E375E4"/>
    <w:rsid w:val="31EA5447"/>
    <w:rsid w:val="31ED2A9D"/>
    <w:rsid w:val="31FD161E"/>
    <w:rsid w:val="32075FF9"/>
    <w:rsid w:val="320E030E"/>
    <w:rsid w:val="320F4EAD"/>
    <w:rsid w:val="32127195"/>
    <w:rsid w:val="32130E41"/>
    <w:rsid w:val="32186458"/>
    <w:rsid w:val="321921D0"/>
    <w:rsid w:val="32195D2C"/>
    <w:rsid w:val="321A5938"/>
    <w:rsid w:val="32260C66"/>
    <w:rsid w:val="322B07E3"/>
    <w:rsid w:val="322C0924"/>
    <w:rsid w:val="323052B8"/>
    <w:rsid w:val="32350160"/>
    <w:rsid w:val="323F3DE7"/>
    <w:rsid w:val="32430FFB"/>
    <w:rsid w:val="32457B39"/>
    <w:rsid w:val="325356E2"/>
    <w:rsid w:val="32601BAD"/>
    <w:rsid w:val="326A47D9"/>
    <w:rsid w:val="32700042"/>
    <w:rsid w:val="3276317E"/>
    <w:rsid w:val="32891440"/>
    <w:rsid w:val="328A09D8"/>
    <w:rsid w:val="32911D66"/>
    <w:rsid w:val="32963820"/>
    <w:rsid w:val="32990C1B"/>
    <w:rsid w:val="32A24851"/>
    <w:rsid w:val="32AE46C6"/>
    <w:rsid w:val="32B441AF"/>
    <w:rsid w:val="32BC72B0"/>
    <w:rsid w:val="32BD530B"/>
    <w:rsid w:val="32BE55D4"/>
    <w:rsid w:val="32BF2D77"/>
    <w:rsid w:val="32C74BDF"/>
    <w:rsid w:val="32CF5408"/>
    <w:rsid w:val="32D14858"/>
    <w:rsid w:val="32DC3254"/>
    <w:rsid w:val="32E12CEE"/>
    <w:rsid w:val="32E225C2"/>
    <w:rsid w:val="32E26A66"/>
    <w:rsid w:val="32EB2492"/>
    <w:rsid w:val="32FF747E"/>
    <w:rsid w:val="33027824"/>
    <w:rsid w:val="33072028"/>
    <w:rsid w:val="331035D3"/>
    <w:rsid w:val="331318AD"/>
    <w:rsid w:val="33214B02"/>
    <w:rsid w:val="332901F1"/>
    <w:rsid w:val="33340A80"/>
    <w:rsid w:val="333C57B0"/>
    <w:rsid w:val="3341553A"/>
    <w:rsid w:val="3342041C"/>
    <w:rsid w:val="3344502A"/>
    <w:rsid w:val="334855DE"/>
    <w:rsid w:val="334D2A5B"/>
    <w:rsid w:val="334F71F2"/>
    <w:rsid w:val="336101E7"/>
    <w:rsid w:val="33642E32"/>
    <w:rsid w:val="33705E1F"/>
    <w:rsid w:val="33784018"/>
    <w:rsid w:val="337A6170"/>
    <w:rsid w:val="337C2A16"/>
    <w:rsid w:val="337E13A0"/>
    <w:rsid w:val="337F6063"/>
    <w:rsid w:val="3395591B"/>
    <w:rsid w:val="339E0BDF"/>
    <w:rsid w:val="339E473B"/>
    <w:rsid w:val="33A37FA3"/>
    <w:rsid w:val="33A53D1B"/>
    <w:rsid w:val="33AF4B9A"/>
    <w:rsid w:val="33AF6948"/>
    <w:rsid w:val="33B45D0C"/>
    <w:rsid w:val="33BA709B"/>
    <w:rsid w:val="33BB4C4E"/>
    <w:rsid w:val="33C61EE3"/>
    <w:rsid w:val="33CF2B46"/>
    <w:rsid w:val="33D22D0B"/>
    <w:rsid w:val="33D77C4D"/>
    <w:rsid w:val="33D97E69"/>
    <w:rsid w:val="33E02FA5"/>
    <w:rsid w:val="33EF7CBC"/>
    <w:rsid w:val="33F151B2"/>
    <w:rsid w:val="33FE1C34"/>
    <w:rsid w:val="340036F7"/>
    <w:rsid w:val="340053F5"/>
    <w:rsid w:val="34027C49"/>
    <w:rsid w:val="340842AA"/>
    <w:rsid w:val="3417273F"/>
    <w:rsid w:val="34190265"/>
    <w:rsid w:val="342804A8"/>
    <w:rsid w:val="34311A53"/>
    <w:rsid w:val="34337579"/>
    <w:rsid w:val="34362BC5"/>
    <w:rsid w:val="343B28E8"/>
    <w:rsid w:val="343B642D"/>
    <w:rsid w:val="343D21A6"/>
    <w:rsid w:val="34524CCD"/>
    <w:rsid w:val="34565015"/>
    <w:rsid w:val="34586FDF"/>
    <w:rsid w:val="345C0152"/>
    <w:rsid w:val="34675474"/>
    <w:rsid w:val="34717D73"/>
    <w:rsid w:val="347670A5"/>
    <w:rsid w:val="347D07F4"/>
    <w:rsid w:val="348457F1"/>
    <w:rsid w:val="348C6C89"/>
    <w:rsid w:val="34943D90"/>
    <w:rsid w:val="34951FE2"/>
    <w:rsid w:val="3495277E"/>
    <w:rsid w:val="349954A5"/>
    <w:rsid w:val="349B66AB"/>
    <w:rsid w:val="349D49F2"/>
    <w:rsid w:val="34AC10D9"/>
    <w:rsid w:val="34B800A1"/>
    <w:rsid w:val="34BD3967"/>
    <w:rsid w:val="34BD4977"/>
    <w:rsid w:val="34BE0128"/>
    <w:rsid w:val="34C24459"/>
    <w:rsid w:val="34C72D43"/>
    <w:rsid w:val="34C93A39"/>
    <w:rsid w:val="34CC417D"/>
    <w:rsid w:val="34D10B40"/>
    <w:rsid w:val="34D83C7C"/>
    <w:rsid w:val="34E25D8C"/>
    <w:rsid w:val="34F0546A"/>
    <w:rsid w:val="34F82570"/>
    <w:rsid w:val="34FB0C2C"/>
    <w:rsid w:val="35017BA4"/>
    <w:rsid w:val="350220D5"/>
    <w:rsid w:val="35040F15"/>
    <w:rsid w:val="35052CD0"/>
    <w:rsid w:val="35066A3B"/>
    <w:rsid w:val="350B397C"/>
    <w:rsid w:val="350B51E4"/>
    <w:rsid w:val="350E769E"/>
    <w:rsid w:val="35176CFF"/>
    <w:rsid w:val="352073D1"/>
    <w:rsid w:val="35215623"/>
    <w:rsid w:val="352716A3"/>
    <w:rsid w:val="352B6F07"/>
    <w:rsid w:val="35332106"/>
    <w:rsid w:val="35374E47"/>
    <w:rsid w:val="3546508A"/>
    <w:rsid w:val="355E3D6C"/>
    <w:rsid w:val="35610116"/>
    <w:rsid w:val="35852204"/>
    <w:rsid w:val="35867B7C"/>
    <w:rsid w:val="358F4F81"/>
    <w:rsid w:val="3599165E"/>
    <w:rsid w:val="35A0437A"/>
    <w:rsid w:val="35AB1391"/>
    <w:rsid w:val="35BA45FE"/>
    <w:rsid w:val="35BB5A78"/>
    <w:rsid w:val="35BD0021"/>
    <w:rsid w:val="35C6312E"/>
    <w:rsid w:val="35CC62BD"/>
    <w:rsid w:val="35D07049"/>
    <w:rsid w:val="35DE1766"/>
    <w:rsid w:val="35E07C7E"/>
    <w:rsid w:val="35E157FF"/>
    <w:rsid w:val="35E83BAF"/>
    <w:rsid w:val="35EA010B"/>
    <w:rsid w:val="35EA1EB9"/>
    <w:rsid w:val="35F12749"/>
    <w:rsid w:val="35F42FF3"/>
    <w:rsid w:val="35F44AE6"/>
    <w:rsid w:val="35F9364E"/>
    <w:rsid w:val="3600792F"/>
    <w:rsid w:val="36015455"/>
    <w:rsid w:val="36017203"/>
    <w:rsid w:val="36023CD0"/>
    <w:rsid w:val="360B27E4"/>
    <w:rsid w:val="360B7491"/>
    <w:rsid w:val="360D5BA8"/>
    <w:rsid w:val="36121C94"/>
    <w:rsid w:val="36323860"/>
    <w:rsid w:val="36365B15"/>
    <w:rsid w:val="365D6B2F"/>
    <w:rsid w:val="365E6158"/>
    <w:rsid w:val="366854D4"/>
    <w:rsid w:val="366C0752"/>
    <w:rsid w:val="366C55B1"/>
    <w:rsid w:val="36711CCC"/>
    <w:rsid w:val="36714AC8"/>
    <w:rsid w:val="36873BAC"/>
    <w:rsid w:val="368E4F3A"/>
    <w:rsid w:val="368F0CB2"/>
    <w:rsid w:val="369B31B3"/>
    <w:rsid w:val="36A209E6"/>
    <w:rsid w:val="36A22794"/>
    <w:rsid w:val="36A55DE0"/>
    <w:rsid w:val="36A91D74"/>
    <w:rsid w:val="36AC3612"/>
    <w:rsid w:val="36AC716F"/>
    <w:rsid w:val="36B64491"/>
    <w:rsid w:val="36BA530C"/>
    <w:rsid w:val="36C070BE"/>
    <w:rsid w:val="36C46BAE"/>
    <w:rsid w:val="36CA2FBA"/>
    <w:rsid w:val="36D05553"/>
    <w:rsid w:val="36D30B9F"/>
    <w:rsid w:val="36D7791C"/>
    <w:rsid w:val="36D861B6"/>
    <w:rsid w:val="36D87F64"/>
    <w:rsid w:val="36DD6847"/>
    <w:rsid w:val="36E25286"/>
    <w:rsid w:val="36E27034"/>
    <w:rsid w:val="36E30255"/>
    <w:rsid w:val="36EA0ED0"/>
    <w:rsid w:val="36EC3A0F"/>
    <w:rsid w:val="36F82693"/>
    <w:rsid w:val="36FB0FC7"/>
    <w:rsid w:val="3701395E"/>
    <w:rsid w:val="370E5675"/>
    <w:rsid w:val="371116C7"/>
    <w:rsid w:val="371A4A20"/>
    <w:rsid w:val="37207A8A"/>
    <w:rsid w:val="37227431"/>
    <w:rsid w:val="372E5DD5"/>
    <w:rsid w:val="37372880"/>
    <w:rsid w:val="3739720A"/>
    <w:rsid w:val="374131C5"/>
    <w:rsid w:val="3742777B"/>
    <w:rsid w:val="374B4BD9"/>
    <w:rsid w:val="375B253A"/>
    <w:rsid w:val="376B0DD8"/>
    <w:rsid w:val="376C6090"/>
    <w:rsid w:val="376E2676"/>
    <w:rsid w:val="37704640"/>
    <w:rsid w:val="37751C56"/>
    <w:rsid w:val="377A54BF"/>
    <w:rsid w:val="377D0B0B"/>
    <w:rsid w:val="378123A9"/>
    <w:rsid w:val="379522F8"/>
    <w:rsid w:val="379540A7"/>
    <w:rsid w:val="37954FFC"/>
    <w:rsid w:val="37955D04"/>
    <w:rsid w:val="37955E55"/>
    <w:rsid w:val="37A10C9D"/>
    <w:rsid w:val="37A93C81"/>
    <w:rsid w:val="37AA565E"/>
    <w:rsid w:val="37AB57D3"/>
    <w:rsid w:val="37B00EE0"/>
    <w:rsid w:val="37B179D7"/>
    <w:rsid w:val="37B3277F"/>
    <w:rsid w:val="37B3452D"/>
    <w:rsid w:val="37B409D1"/>
    <w:rsid w:val="37C640CA"/>
    <w:rsid w:val="37D44BCF"/>
    <w:rsid w:val="37D90437"/>
    <w:rsid w:val="37DD57BA"/>
    <w:rsid w:val="37E03748"/>
    <w:rsid w:val="37E74CBE"/>
    <w:rsid w:val="37F17146"/>
    <w:rsid w:val="37F54B45"/>
    <w:rsid w:val="38042FDA"/>
    <w:rsid w:val="38060B00"/>
    <w:rsid w:val="38064FA4"/>
    <w:rsid w:val="38074E65"/>
    <w:rsid w:val="380B5798"/>
    <w:rsid w:val="380D6333"/>
    <w:rsid w:val="380F20AB"/>
    <w:rsid w:val="38126AAD"/>
    <w:rsid w:val="3816748C"/>
    <w:rsid w:val="38194CD8"/>
    <w:rsid w:val="38211DDE"/>
    <w:rsid w:val="38233460"/>
    <w:rsid w:val="38315C95"/>
    <w:rsid w:val="38325B7A"/>
    <w:rsid w:val="38390ED6"/>
    <w:rsid w:val="383A6937"/>
    <w:rsid w:val="38402264"/>
    <w:rsid w:val="38504F55"/>
    <w:rsid w:val="38514471"/>
    <w:rsid w:val="38673C95"/>
    <w:rsid w:val="386A5533"/>
    <w:rsid w:val="386C15B1"/>
    <w:rsid w:val="388365F5"/>
    <w:rsid w:val="389A244B"/>
    <w:rsid w:val="38A02D03"/>
    <w:rsid w:val="38A50319"/>
    <w:rsid w:val="38A722E3"/>
    <w:rsid w:val="38A94AC6"/>
    <w:rsid w:val="38AA32CE"/>
    <w:rsid w:val="38AD4F1C"/>
    <w:rsid w:val="38BB4815"/>
    <w:rsid w:val="38C171E2"/>
    <w:rsid w:val="38C34774"/>
    <w:rsid w:val="38C60ABD"/>
    <w:rsid w:val="38CC3AF8"/>
    <w:rsid w:val="38DE1A7D"/>
    <w:rsid w:val="38E2331B"/>
    <w:rsid w:val="38E80A0F"/>
    <w:rsid w:val="38EA77D0"/>
    <w:rsid w:val="38FD1F03"/>
    <w:rsid w:val="39000C2E"/>
    <w:rsid w:val="3901669B"/>
    <w:rsid w:val="39072D82"/>
    <w:rsid w:val="390B4C99"/>
    <w:rsid w:val="3914549F"/>
    <w:rsid w:val="39180AEB"/>
    <w:rsid w:val="391F0E90"/>
    <w:rsid w:val="3922196A"/>
    <w:rsid w:val="392C1632"/>
    <w:rsid w:val="393076BE"/>
    <w:rsid w:val="393A093B"/>
    <w:rsid w:val="39455658"/>
    <w:rsid w:val="3949339B"/>
    <w:rsid w:val="394E6EB3"/>
    <w:rsid w:val="3951646F"/>
    <w:rsid w:val="39585574"/>
    <w:rsid w:val="395B4E7C"/>
    <w:rsid w:val="3962620A"/>
    <w:rsid w:val="396B1563"/>
    <w:rsid w:val="39700927"/>
    <w:rsid w:val="39754190"/>
    <w:rsid w:val="39803E00"/>
    <w:rsid w:val="398048E2"/>
    <w:rsid w:val="39897C3B"/>
    <w:rsid w:val="398B5761"/>
    <w:rsid w:val="39972358"/>
    <w:rsid w:val="399B34CA"/>
    <w:rsid w:val="399D2268"/>
    <w:rsid w:val="399F33F8"/>
    <w:rsid w:val="399F745E"/>
    <w:rsid w:val="39A700C1"/>
    <w:rsid w:val="39A91C1F"/>
    <w:rsid w:val="39B61769"/>
    <w:rsid w:val="39BA3684"/>
    <w:rsid w:val="39C62C3D"/>
    <w:rsid w:val="39C90037"/>
    <w:rsid w:val="39CA4AFD"/>
    <w:rsid w:val="39CC1676"/>
    <w:rsid w:val="39D709A6"/>
    <w:rsid w:val="39D76BF8"/>
    <w:rsid w:val="39DA2245"/>
    <w:rsid w:val="39DD2277"/>
    <w:rsid w:val="39DE7F87"/>
    <w:rsid w:val="39E448C2"/>
    <w:rsid w:val="39E76710"/>
    <w:rsid w:val="39E906DA"/>
    <w:rsid w:val="39EB1492"/>
    <w:rsid w:val="39EB6200"/>
    <w:rsid w:val="39F552D0"/>
    <w:rsid w:val="39F5707E"/>
    <w:rsid w:val="39FD498D"/>
    <w:rsid w:val="39FE68A1"/>
    <w:rsid w:val="3A00560D"/>
    <w:rsid w:val="3A045513"/>
    <w:rsid w:val="3A0472C2"/>
    <w:rsid w:val="3A0B68A2"/>
    <w:rsid w:val="3A0D43C8"/>
    <w:rsid w:val="3A10210A"/>
    <w:rsid w:val="3A105C66"/>
    <w:rsid w:val="3A1140A4"/>
    <w:rsid w:val="3A231E3E"/>
    <w:rsid w:val="3A26548A"/>
    <w:rsid w:val="3A2A4F7A"/>
    <w:rsid w:val="3A2D05C6"/>
    <w:rsid w:val="3A351364"/>
    <w:rsid w:val="3A3C4CAD"/>
    <w:rsid w:val="3A451DB4"/>
    <w:rsid w:val="3A461A12"/>
    <w:rsid w:val="3A606BEE"/>
    <w:rsid w:val="3A614A65"/>
    <w:rsid w:val="3A63223A"/>
    <w:rsid w:val="3A6741FF"/>
    <w:rsid w:val="3A683CF4"/>
    <w:rsid w:val="3A685AA2"/>
    <w:rsid w:val="3A6D1460"/>
    <w:rsid w:val="3A744447"/>
    <w:rsid w:val="3A76293A"/>
    <w:rsid w:val="3A7B3A28"/>
    <w:rsid w:val="3A881CA1"/>
    <w:rsid w:val="3A886145"/>
    <w:rsid w:val="3A8B1623"/>
    <w:rsid w:val="3A8F302F"/>
    <w:rsid w:val="3A914FF9"/>
    <w:rsid w:val="3A965A7B"/>
    <w:rsid w:val="3A971EE4"/>
    <w:rsid w:val="3AAC3BE1"/>
    <w:rsid w:val="3AAD1707"/>
    <w:rsid w:val="3AAE6BC8"/>
    <w:rsid w:val="3AB24816"/>
    <w:rsid w:val="3AB24F6F"/>
    <w:rsid w:val="3AB605BC"/>
    <w:rsid w:val="3AB962FE"/>
    <w:rsid w:val="3ABE7C9D"/>
    <w:rsid w:val="3AC916FD"/>
    <w:rsid w:val="3ADB0022"/>
    <w:rsid w:val="3ADD1FEC"/>
    <w:rsid w:val="3ADE3FB6"/>
    <w:rsid w:val="3AE01ADD"/>
    <w:rsid w:val="3AE315CD"/>
    <w:rsid w:val="3AF92B9E"/>
    <w:rsid w:val="3B023F65"/>
    <w:rsid w:val="3B051543"/>
    <w:rsid w:val="3B0532F1"/>
    <w:rsid w:val="3B067A5B"/>
    <w:rsid w:val="3B0752BB"/>
    <w:rsid w:val="3B0819D8"/>
    <w:rsid w:val="3B0F4170"/>
    <w:rsid w:val="3B1F0857"/>
    <w:rsid w:val="3B2167F0"/>
    <w:rsid w:val="3B23124E"/>
    <w:rsid w:val="3B23784D"/>
    <w:rsid w:val="3B3140E6"/>
    <w:rsid w:val="3B344EBA"/>
    <w:rsid w:val="3B4262F3"/>
    <w:rsid w:val="3B443E1A"/>
    <w:rsid w:val="3B4C2CCE"/>
    <w:rsid w:val="3B516536"/>
    <w:rsid w:val="3B5A188F"/>
    <w:rsid w:val="3B5E2A01"/>
    <w:rsid w:val="3B626996"/>
    <w:rsid w:val="3B65443E"/>
    <w:rsid w:val="3B675D9A"/>
    <w:rsid w:val="3B697D24"/>
    <w:rsid w:val="3B787F67"/>
    <w:rsid w:val="3B8305DE"/>
    <w:rsid w:val="3B841284"/>
    <w:rsid w:val="3B8B1A48"/>
    <w:rsid w:val="3B8C57C0"/>
    <w:rsid w:val="3B9052B1"/>
    <w:rsid w:val="3B935400"/>
    <w:rsid w:val="3B950B19"/>
    <w:rsid w:val="3B984165"/>
    <w:rsid w:val="3B9B172A"/>
    <w:rsid w:val="3BA02F5C"/>
    <w:rsid w:val="3BA124B2"/>
    <w:rsid w:val="3BA237FC"/>
    <w:rsid w:val="3BB14B4A"/>
    <w:rsid w:val="3BB865B6"/>
    <w:rsid w:val="3BC35686"/>
    <w:rsid w:val="3BCB453B"/>
    <w:rsid w:val="3BCC2061"/>
    <w:rsid w:val="3BCC3E0F"/>
    <w:rsid w:val="3BCD6E54"/>
    <w:rsid w:val="3BD258C9"/>
    <w:rsid w:val="3BD3519D"/>
    <w:rsid w:val="3BD553A3"/>
    <w:rsid w:val="3BD6142D"/>
    <w:rsid w:val="3BDC6748"/>
    <w:rsid w:val="3BE86E9B"/>
    <w:rsid w:val="3BF04509"/>
    <w:rsid w:val="3BF811AA"/>
    <w:rsid w:val="3BFC1D34"/>
    <w:rsid w:val="3BFC46F4"/>
    <w:rsid w:val="3C086E67"/>
    <w:rsid w:val="3C095E59"/>
    <w:rsid w:val="3C0B2B89"/>
    <w:rsid w:val="3C0E4DB0"/>
    <w:rsid w:val="3C0E61D6"/>
    <w:rsid w:val="3C1001A0"/>
    <w:rsid w:val="3C1E2C42"/>
    <w:rsid w:val="3C27551B"/>
    <w:rsid w:val="3C335C3C"/>
    <w:rsid w:val="3C36233E"/>
    <w:rsid w:val="3C391003"/>
    <w:rsid w:val="3C443004"/>
    <w:rsid w:val="3C44609B"/>
    <w:rsid w:val="3C4542ED"/>
    <w:rsid w:val="3C4B567C"/>
    <w:rsid w:val="3C4E3E34"/>
    <w:rsid w:val="3C4F1734"/>
    <w:rsid w:val="3C552056"/>
    <w:rsid w:val="3C553E04"/>
    <w:rsid w:val="3C566B00"/>
    <w:rsid w:val="3C575DCE"/>
    <w:rsid w:val="3C636521"/>
    <w:rsid w:val="3C767BB3"/>
    <w:rsid w:val="3C786382"/>
    <w:rsid w:val="3C7E335B"/>
    <w:rsid w:val="3C8302E3"/>
    <w:rsid w:val="3C897DAE"/>
    <w:rsid w:val="3C8B3CCA"/>
    <w:rsid w:val="3C9015D9"/>
    <w:rsid w:val="3C926F56"/>
    <w:rsid w:val="3C940DD1"/>
    <w:rsid w:val="3CA1704A"/>
    <w:rsid w:val="3CAE3FA4"/>
    <w:rsid w:val="3CB13731"/>
    <w:rsid w:val="3CB52AF5"/>
    <w:rsid w:val="3CC97660"/>
    <w:rsid w:val="3CCC056A"/>
    <w:rsid w:val="3CCF3BAD"/>
    <w:rsid w:val="3CD218F9"/>
    <w:rsid w:val="3CE37662"/>
    <w:rsid w:val="3CE40EB0"/>
    <w:rsid w:val="3CE63CE1"/>
    <w:rsid w:val="3CF25AF7"/>
    <w:rsid w:val="3D002DD6"/>
    <w:rsid w:val="3D045619"/>
    <w:rsid w:val="3D0A1093"/>
    <w:rsid w:val="3D164B6F"/>
    <w:rsid w:val="3D232155"/>
    <w:rsid w:val="3D2A34E3"/>
    <w:rsid w:val="3D2C2DB7"/>
    <w:rsid w:val="3D2F4655"/>
    <w:rsid w:val="3D3305EA"/>
    <w:rsid w:val="3D346110"/>
    <w:rsid w:val="3D3A6FAB"/>
    <w:rsid w:val="3D3E3DA8"/>
    <w:rsid w:val="3D4520CB"/>
    <w:rsid w:val="3D453E79"/>
    <w:rsid w:val="3D483B05"/>
    <w:rsid w:val="3D4E71D1"/>
    <w:rsid w:val="3D5440BC"/>
    <w:rsid w:val="3D583BAC"/>
    <w:rsid w:val="3D6407A3"/>
    <w:rsid w:val="3D8218FE"/>
    <w:rsid w:val="3D8534F5"/>
    <w:rsid w:val="3D913562"/>
    <w:rsid w:val="3D952B40"/>
    <w:rsid w:val="3D9D5A63"/>
    <w:rsid w:val="3D9F7A2D"/>
    <w:rsid w:val="3DA47EBB"/>
    <w:rsid w:val="3DA9265A"/>
    <w:rsid w:val="3DB1150E"/>
    <w:rsid w:val="3DB37034"/>
    <w:rsid w:val="3DB457B3"/>
    <w:rsid w:val="3DB552A4"/>
    <w:rsid w:val="3DC019D5"/>
    <w:rsid w:val="3DC254CA"/>
    <w:rsid w:val="3DD05E38"/>
    <w:rsid w:val="3DD54C37"/>
    <w:rsid w:val="3DD84CED"/>
    <w:rsid w:val="3DDF4B52"/>
    <w:rsid w:val="3DDF607B"/>
    <w:rsid w:val="3DE11DF4"/>
    <w:rsid w:val="3DE2791A"/>
    <w:rsid w:val="3DE42DE6"/>
    <w:rsid w:val="3DEC433E"/>
    <w:rsid w:val="3DF41DC6"/>
    <w:rsid w:val="3E0E6961"/>
    <w:rsid w:val="3E0F4E71"/>
    <w:rsid w:val="3E1E266B"/>
    <w:rsid w:val="3E210442"/>
    <w:rsid w:val="3E230966"/>
    <w:rsid w:val="3E28033B"/>
    <w:rsid w:val="3E2B183E"/>
    <w:rsid w:val="3E2B356F"/>
    <w:rsid w:val="3E397574"/>
    <w:rsid w:val="3E3A0E05"/>
    <w:rsid w:val="3E3A59A8"/>
    <w:rsid w:val="3E4D56DB"/>
    <w:rsid w:val="3E500D27"/>
    <w:rsid w:val="3E502AD5"/>
    <w:rsid w:val="3E5500EC"/>
    <w:rsid w:val="3E597C0D"/>
    <w:rsid w:val="3E5C146E"/>
    <w:rsid w:val="3E5C147A"/>
    <w:rsid w:val="3E620CA6"/>
    <w:rsid w:val="3E642705"/>
    <w:rsid w:val="3E6B3DB3"/>
    <w:rsid w:val="3E751C27"/>
    <w:rsid w:val="3E78202C"/>
    <w:rsid w:val="3E787DF1"/>
    <w:rsid w:val="3E7C0AC2"/>
    <w:rsid w:val="3E7C2B16"/>
    <w:rsid w:val="3EA446BD"/>
    <w:rsid w:val="3EAB066B"/>
    <w:rsid w:val="3EB422CD"/>
    <w:rsid w:val="3EBA2EAE"/>
    <w:rsid w:val="3EC03BC1"/>
    <w:rsid w:val="3EC60FE9"/>
    <w:rsid w:val="3EC6723B"/>
    <w:rsid w:val="3EC9286F"/>
    <w:rsid w:val="3ECD2378"/>
    <w:rsid w:val="3ECF7E9E"/>
    <w:rsid w:val="3ED71449"/>
    <w:rsid w:val="3EDB6824"/>
    <w:rsid w:val="3EEA2F2A"/>
    <w:rsid w:val="3EED47C8"/>
    <w:rsid w:val="3EEE452F"/>
    <w:rsid w:val="3EF209A2"/>
    <w:rsid w:val="3EF43DA9"/>
    <w:rsid w:val="3EF959A8"/>
    <w:rsid w:val="3F070B3D"/>
    <w:rsid w:val="3F0A6C32"/>
    <w:rsid w:val="3F11495A"/>
    <w:rsid w:val="3F185CE9"/>
    <w:rsid w:val="3F19380F"/>
    <w:rsid w:val="3F1E4982"/>
    <w:rsid w:val="3F277CDA"/>
    <w:rsid w:val="3F283A52"/>
    <w:rsid w:val="3F373C95"/>
    <w:rsid w:val="3F375A43"/>
    <w:rsid w:val="3F3E6DD2"/>
    <w:rsid w:val="3F45607D"/>
    <w:rsid w:val="3F46348B"/>
    <w:rsid w:val="3F47037C"/>
    <w:rsid w:val="3F4A1C1A"/>
    <w:rsid w:val="3F512FA9"/>
    <w:rsid w:val="3F590955"/>
    <w:rsid w:val="3F593C0C"/>
    <w:rsid w:val="3F5E7474"/>
    <w:rsid w:val="3F6B32EA"/>
    <w:rsid w:val="3F780536"/>
    <w:rsid w:val="3F787CEE"/>
    <w:rsid w:val="3F7D5B4C"/>
    <w:rsid w:val="3F7F15B8"/>
    <w:rsid w:val="3F8073EA"/>
    <w:rsid w:val="3F844103"/>
    <w:rsid w:val="3F846BE3"/>
    <w:rsid w:val="3F893F53"/>
    <w:rsid w:val="3F8A5D32"/>
    <w:rsid w:val="3F8A64BB"/>
    <w:rsid w:val="3F8C5D8F"/>
    <w:rsid w:val="3FA33BE5"/>
    <w:rsid w:val="3FA45D19"/>
    <w:rsid w:val="3FAC4683"/>
    <w:rsid w:val="3FAE1F63"/>
    <w:rsid w:val="3FB157F6"/>
    <w:rsid w:val="3FB44271"/>
    <w:rsid w:val="3FBA59BE"/>
    <w:rsid w:val="3FBA6DA0"/>
    <w:rsid w:val="3FBC34ED"/>
    <w:rsid w:val="3FCC6AD3"/>
    <w:rsid w:val="3FD31C10"/>
    <w:rsid w:val="3FD3395A"/>
    <w:rsid w:val="3FD85478"/>
    <w:rsid w:val="3FE158ED"/>
    <w:rsid w:val="3FE21E53"/>
    <w:rsid w:val="3FE71846"/>
    <w:rsid w:val="3FEB06D6"/>
    <w:rsid w:val="3FF027C2"/>
    <w:rsid w:val="3FF35E0E"/>
    <w:rsid w:val="40004513"/>
    <w:rsid w:val="40013542"/>
    <w:rsid w:val="4002594A"/>
    <w:rsid w:val="40107D69"/>
    <w:rsid w:val="401A339B"/>
    <w:rsid w:val="401B49F1"/>
    <w:rsid w:val="401C2D18"/>
    <w:rsid w:val="40270EDD"/>
    <w:rsid w:val="40291830"/>
    <w:rsid w:val="403D52DB"/>
    <w:rsid w:val="404203E2"/>
    <w:rsid w:val="404B758A"/>
    <w:rsid w:val="40517FDF"/>
    <w:rsid w:val="405E3BCF"/>
    <w:rsid w:val="40632F94"/>
    <w:rsid w:val="40662A84"/>
    <w:rsid w:val="406B237A"/>
    <w:rsid w:val="406B6464"/>
    <w:rsid w:val="406E36E7"/>
    <w:rsid w:val="40703903"/>
    <w:rsid w:val="407135B4"/>
    <w:rsid w:val="40732671"/>
    <w:rsid w:val="40750F19"/>
    <w:rsid w:val="407927B7"/>
    <w:rsid w:val="40955117"/>
    <w:rsid w:val="409749EB"/>
    <w:rsid w:val="409F7D44"/>
    <w:rsid w:val="40A6794F"/>
    <w:rsid w:val="40B82BB4"/>
    <w:rsid w:val="40BE2741"/>
    <w:rsid w:val="40BE641C"/>
    <w:rsid w:val="40CF264E"/>
    <w:rsid w:val="40DC2D46"/>
    <w:rsid w:val="40ED0AAF"/>
    <w:rsid w:val="40F02551"/>
    <w:rsid w:val="40F30DB3"/>
    <w:rsid w:val="40F938F8"/>
    <w:rsid w:val="410C362B"/>
    <w:rsid w:val="4111484F"/>
    <w:rsid w:val="411576FD"/>
    <w:rsid w:val="41172AF1"/>
    <w:rsid w:val="411E510D"/>
    <w:rsid w:val="41270465"/>
    <w:rsid w:val="412C76D9"/>
    <w:rsid w:val="41320BB8"/>
    <w:rsid w:val="41452699"/>
    <w:rsid w:val="414A7CB0"/>
    <w:rsid w:val="41581484"/>
    <w:rsid w:val="41586871"/>
    <w:rsid w:val="41594397"/>
    <w:rsid w:val="41597EF3"/>
    <w:rsid w:val="415B6493"/>
    <w:rsid w:val="415C79E3"/>
    <w:rsid w:val="415D3E87"/>
    <w:rsid w:val="415E19AD"/>
    <w:rsid w:val="41601ABA"/>
    <w:rsid w:val="41605725"/>
    <w:rsid w:val="416536B4"/>
    <w:rsid w:val="416845DA"/>
    <w:rsid w:val="416A37E1"/>
    <w:rsid w:val="41717932"/>
    <w:rsid w:val="41742F7F"/>
    <w:rsid w:val="41772210"/>
    <w:rsid w:val="417C4F1D"/>
    <w:rsid w:val="417E40A5"/>
    <w:rsid w:val="41801923"/>
    <w:rsid w:val="41890D4C"/>
    <w:rsid w:val="418A09F4"/>
    <w:rsid w:val="419B49AF"/>
    <w:rsid w:val="419B675D"/>
    <w:rsid w:val="419D4283"/>
    <w:rsid w:val="41A01FC6"/>
    <w:rsid w:val="41A5138A"/>
    <w:rsid w:val="41B0354C"/>
    <w:rsid w:val="41B11ADD"/>
    <w:rsid w:val="41B4781F"/>
    <w:rsid w:val="41B5708D"/>
    <w:rsid w:val="41C31810"/>
    <w:rsid w:val="41CA317A"/>
    <w:rsid w:val="41CA7764"/>
    <w:rsid w:val="41D13F2D"/>
    <w:rsid w:val="41D8350E"/>
    <w:rsid w:val="41DA54D8"/>
    <w:rsid w:val="41DA6B6C"/>
    <w:rsid w:val="41DB1250"/>
    <w:rsid w:val="41DF489C"/>
    <w:rsid w:val="41E35F19"/>
    <w:rsid w:val="41E7192A"/>
    <w:rsid w:val="41EF2FB7"/>
    <w:rsid w:val="41F920BA"/>
    <w:rsid w:val="42024A2E"/>
    <w:rsid w:val="42046A66"/>
    <w:rsid w:val="42081CF3"/>
    <w:rsid w:val="420A5094"/>
    <w:rsid w:val="420C31B7"/>
    <w:rsid w:val="421870CA"/>
    <w:rsid w:val="421A3B26"/>
    <w:rsid w:val="421F2EEA"/>
    <w:rsid w:val="423A1018"/>
    <w:rsid w:val="42460135"/>
    <w:rsid w:val="424620D6"/>
    <w:rsid w:val="4249440B"/>
    <w:rsid w:val="424B3CDF"/>
    <w:rsid w:val="424D36FD"/>
    <w:rsid w:val="424E37D0"/>
    <w:rsid w:val="42537038"/>
    <w:rsid w:val="425D1C65"/>
    <w:rsid w:val="425F59DD"/>
    <w:rsid w:val="426069D3"/>
    <w:rsid w:val="426254CD"/>
    <w:rsid w:val="42666D6B"/>
    <w:rsid w:val="4267663F"/>
    <w:rsid w:val="426E4AEA"/>
    <w:rsid w:val="426E79CE"/>
    <w:rsid w:val="42764AD5"/>
    <w:rsid w:val="42784CF1"/>
    <w:rsid w:val="4283791D"/>
    <w:rsid w:val="428542C9"/>
    <w:rsid w:val="42864D18"/>
    <w:rsid w:val="429B330E"/>
    <w:rsid w:val="429F227D"/>
    <w:rsid w:val="42B9333F"/>
    <w:rsid w:val="42C04C68"/>
    <w:rsid w:val="42C40217"/>
    <w:rsid w:val="42C90617"/>
    <w:rsid w:val="42D70FD4"/>
    <w:rsid w:val="42D75573"/>
    <w:rsid w:val="42D9578F"/>
    <w:rsid w:val="42DC761B"/>
    <w:rsid w:val="42E57813"/>
    <w:rsid w:val="42E8028D"/>
    <w:rsid w:val="42EF6D61"/>
    <w:rsid w:val="42FC7489"/>
    <w:rsid w:val="42FE51F6"/>
    <w:rsid w:val="42FF3E34"/>
    <w:rsid w:val="43002331"/>
    <w:rsid w:val="4304491A"/>
    <w:rsid w:val="43057DC4"/>
    <w:rsid w:val="430B16C1"/>
    <w:rsid w:val="430C761C"/>
    <w:rsid w:val="431E2F5C"/>
    <w:rsid w:val="431E31A2"/>
    <w:rsid w:val="43210EE4"/>
    <w:rsid w:val="432307B8"/>
    <w:rsid w:val="432446AB"/>
    <w:rsid w:val="432602A9"/>
    <w:rsid w:val="43284C52"/>
    <w:rsid w:val="432F1853"/>
    <w:rsid w:val="433336F6"/>
    <w:rsid w:val="43356661"/>
    <w:rsid w:val="435778FB"/>
    <w:rsid w:val="436D237B"/>
    <w:rsid w:val="436F18FD"/>
    <w:rsid w:val="43761230"/>
    <w:rsid w:val="438D20D6"/>
    <w:rsid w:val="439416B6"/>
    <w:rsid w:val="43947908"/>
    <w:rsid w:val="43992BE7"/>
    <w:rsid w:val="439E42E3"/>
    <w:rsid w:val="43B859E0"/>
    <w:rsid w:val="43BF2BD7"/>
    <w:rsid w:val="43C31F9B"/>
    <w:rsid w:val="43CF0940"/>
    <w:rsid w:val="43DB72E5"/>
    <w:rsid w:val="43E443EC"/>
    <w:rsid w:val="44020D16"/>
    <w:rsid w:val="44110F59"/>
    <w:rsid w:val="441445A5"/>
    <w:rsid w:val="441C3FB8"/>
    <w:rsid w:val="441D5B50"/>
    <w:rsid w:val="441F0BC0"/>
    <w:rsid w:val="442466A5"/>
    <w:rsid w:val="442554AF"/>
    <w:rsid w:val="442E1B0B"/>
    <w:rsid w:val="44302A24"/>
    <w:rsid w:val="44330ECF"/>
    <w:rsid w:val="443469F5"/>
    <w:rsid w:val="44380293"/>
    <w:rsid w:val="443D1D4E"/>
    <w:rsid w:val="44427364"/>
    <w:rsid w:val="444430DC"/>
    <w:rsid w:val="44466BE7"/>
    <w:rsid w:val="44482DE6"/>
    <w:rsid w:val="444906F3"/>
    <w:rsid w:val="444A48B6"/>
    <w:rsid w:val="4450382F"/>
    <w:rsid w:val="445A2900"/>
    <w:rsid w:val="446077EA"/>
    <w:rsid w:val="44610D2D"/>
    <w:rsid w:val="44692B43"/>
    <w:rsid w:val="446A2F64"/>
    <w:rsid w:val="446C618F"/>
    <w:rsid w:val="446D14E1"/>
    <w:rsid w:val="446F4B5A"/>
    <w:rsid w:val="447A6D10"/>
    <w:rsid w:val="448160DE"/>
    <w:rsid w:val="4486650C"/>
    <w:rsid w:val="44957494"/>
    <w:rsid w:val="44986F84"/>
    <w:rsid w:val="44992655"/>
    <w:rsid w:val="44A10E6C"/>
    <w:rsid w:val="44A66E7D"/>
    <w:rsid w:val="44B41B7B"/>
    <w:rsid w:val="44B85878"/>
    <w:rsid w:val="44C14D99"/>
    <w:rsid w:val="44C6042A"/>
    <w:rsid w:val="44C922F4"/>
    <w:rsid w:val="44CD4E80"/>
    <w:rsid w:val="44CE6E4A"/>
    <w:rsid w:val="44D04970"/>
    <w:rsid w:val="44D0671E"/>
    <w:rsid w:val="44D75CFE"/>
    <w:rsid w:val="44D816C0"/>
    <w:rsid w:val="44D81A76"/>
    <w:rsid w:val="44E346A3"/>
    <w:rsid w:val="44E71746"/>
    <w:rsid w:val="44EE4DF6"/>
    <w:rsid w:val="44F3240C"/>
    <w:rsid w:val="44F7014F"/>
    <w:rsid w:val="44FA7C3F"/>
    <w:rsid w:val="4501410A"/>
    <w:rsid w:val="4508410A"/>
    <w:rsid w:val="45156827"/>
    <w:rsid w:val="451F1453"/>
    <w:rsid w:val="45260A34"/>
    <w:rsid w:val="45280575"/>
    <w:rsid w:val="452A0524"/>
    <w:rsid w:val="452A32B8"/>
    <w:rsid w:val="452E125D"/>
    <w:rsid w:val="452F5B3A"/>
    <w:rsid w:val="45303661"/>
    <w:rsid w:val="45356EC9"/>
    <w:rsid w:val="45384B7E"/>
    <w:rsid w:val="4540273D"/>
    <w:rsid w:val="4550649C"/>
    <w:rsid w:val="45570BED"/>
    <w:rsid w:val="456D21BF"/>
    <w:rsid w:val="457518B1"/>
    <w:rsid w:val="45763769"/>
    <w:rsid w:val="45775948"/>
    <w:rsid w:val="457B0D80"/>
    <w:rsid w:val="458345A2"/>
    <w:rsid w:val="45835E86"/>
    <w:rsid w:val="458A2D71"/>
    <w:rsid w:val="458F17FE"/>
    <w:rsid w:val="45957A84"/>
    <w:rsid w:val="45A04342"/>
    <w:rsid w:val="45A1630C"/>
    <w:rsid w:val="45AA0617"/>
    <w:rsid w:val="45AD69B2"/>
    <w:rsid w:val="45BC7A00"/>
    <w:rsid w:val="45D96220"/>
    <w:rsid w:val="45DE4FE9"/>
    <w:rsid w:val="45E2495B"/>
    <w:rsid w:val="45E52835"/>
    <w:rsid w:val="45EC57D9"/>
    <w:rsid w:val="45EE05A9"/>
    <w:rsid w:val="45EE1552"/>
    <w:rsid w:val="45F34DBA"/>
    <w:rsid w:val="46004DE1"/>
    <w:rsid w:val="460361BB"/>
    <w:rsid w:val="46066E59"/>
    <w:rsid w:val="460A2104"/>
    <w:rsid w:val="46182FF9"/>
    <w:rsid w:val="46195EA3"/>
    <w:rsid w:val="461C25FF"/>
    <w:rsid w:val="4622025B"/>
    <w:rsid w:val="46284E65"/>
    <w:rsid w:val="462C5BD6"/>
    <w:rsid w:val="46343AFA"/>
    <w:rsid w:val="46530B24"/>
    <w:rsid w:val="46537607"/>
    <w:rsid w:val="465869CB"/>
    <w:rsid w:val="465A166B"/>
    <w:rsid w:val="465A56FF"/>
    <w:rsid w:val="465D7A8E"/>
    <w:rsid w:val="466949E5"/>
    <w:rsid w:val="4670640B"/>
    <w:rsid w:val="467F05B8"/>
    <w:rsid w:val="467F5DB4"/>
    <w:rsid w:val="46902609"/>
    <w:rsid w:val="4691012F"/>
    <w:rsid w:val="46945BD6"/>
    <w:rsid w:val="46963997"/>
    <w:rsid w:val="46965745"/>
    <w:rsid w:val="469A3487"/>
    <w:rsid w:val="469A5235"/>
    <w:rsid w:val="469D0882"/>
    <w:rsid w:val="46A63BDA"/>
    <w:rsid w:val="46BA5153"/>
    <w:rsid w:val="46BF5F64"/>
    <w:rsid w:val="46C54B01"/>
    <w:rsid w:val="46D14A76"/>
    <w:rsid w:val="46DD5122"/>
    <w:rsid w:val="46E017AC"/>
    <w:rsid w:val="46E7014D"/>
    <w:rsid w:val="46EE10DD"/>
    <w:rsid w:val="46EE4FD8"/>
    <w:rsid w:val="46EF5022"/>
    <w:rsid w:val="46F661E4"/>
    <w:rsid w:val="46FA2178"/>
    <w:rsid w:val="46FC7C9E"/>
    <w:rsid w:val="471054F8"/>
    <w:rsid w:val="471630EF"/>
    <w:rsid w:val="47174AD8"/>
    <w:rsid w:val="471A0124"/>
    <w:rsid w:val="471A45C8"/>
    <w:rsid w:val="47212FD2"/>
    <w:rsid w:val="47222E3A"/>
    <w:rsid w:val="472528AC"/>
    <w:rsid w:val="472723D0"/>
    <w:rsid w:val="472F0602"/>
    <w:rsid w:val="47370CD6"/>
    <w:rsid w:val="47376F28"/>
    <w:rsid w:val="474358CD"/>
    <w:rsid w:val="4744265F"/>
    <w:rsid w:val="474433F3"/>
    <w:rsid w:val="47615D53"/>
    <w:rsid w:val="47653A95"/>
    <w:rsid w:val="476B4E24"/>
    <w:rsid w:val="476B503B"/>
    <w:rsid w:val="477261B2"/>
    <w:rsid w:val="477F7B9D"/>
    <w:rsid w:val="478163F5"/>
    <w:rsid w:val="47862249"/>
    <w:rsid w:val="47906638"/>
    <w:rsid w:val="47971775"/>
    <w:rsid w:val="47991933"/>
    <w:rsid w:val="47AE702B"/>
    <w:rsid w:val="47AF6269"/>
    <w:rsid w:val="47B40579"/>
    <w:rsid w:val="47B81B40"/>
    <w:rsid w:val="47B916EB"/>
    <w:rsid w:val="47B9793D"/>
    <w:rsid w:val="47C22C51"/>
    <w:rsid w:val="47C36A0E"/>
    <w:rsid w:val="47C6205A"/>
    <w:rsid w:val="47C77B14"/>
    <w:rsid w:val="47CF3FA0"/>
    <w:rsid w:val="47D76015"/>
    <w:rsid w:val="47DC362C"/>
    <w:rsid w:val="47DF64BC"/>
    <w:rsid w:val="47E04ECA"/>
    <w:rsid w:val="47E26E94"/>
    <w:rsid w:val="47E66258"/>
    <w:rsid w:val="47E80223"/>
    <w:rsid w:val="47FC72E6"/>
    <w:rsid w:val="48081859"/>
    <w:rsid w:val="480E4214"/>
    <w:rsid w:val="48111527"/>
    <w:rsid w:val="48233009"/>
    <w:rsid w:val="482A7C30"/>
    <w:rsid w:val="482F3DE0"/>
    <w:rsid w:val="482F77EB"/>
    <w:rsid w:val="48327C6E"/>
    <w:rsid w:val="484013C3"/>
    <w:rsid w:val="48424D51"/>
    <w:rsid w:val="484C255F"/>
    <w:rsid w:val="48570F4E"/>
    <w:rsid w:val="4870256A"/>
    <w:rsid w:val="48895562"/>
    <w:rsid w:val="4893018E"/>
    <w:rsid w:val="489D725F"/>
    <w:rsid w:val="48A4239B"/>
    <w:rsid w:val="48A91760"/>
    <w:rsid w:val="48AB38EF"/>
    <w:rsid w:val="48C12F4D"/>
    <w:rsid w:val="48C52312"/>
    <w:rsid w:val="48C7608A"/>
    <w:rsid w:val="48CB5B7A"/>
    <w:rsid w:val="48D07BD4"/>
    <w:rsid w:val="48D11EEC"/>
    <w:rsid w:val="48DD3AFF"/>
    <w:rsid w:val="48E46C3C"/>
    <w:rsid w:val="48E704DA"/>
    <w:rsid w:val="48E811F6"/>
    <w:rsid w:val="48FA645F"/>
    <w:rsid w:val="48FC21D7"/>
    <w:rsid w:val="490E1F0B"/>
    <w:rsid w:val="4922755E"/>
    <w:rsid w:val="49232480"/>
    <w:rsid w:val="49284D7B"/>
    <w:rsid w:val="492A3284"/>
    <w:rsid w:val="49357497"/>
    <w:rsid w:val="49385558"/>
    <w:rsid w:val="493C25D4"/>
    <w:rsid w:val="493F0316"/>
    <w:rsid w:val="49411619"/>
    <w:rsid w:val="49463453"/>
    <w:rsid w:val="495B6C09"/>
    <w:rsid w:val="495F2991"/>
    <w:rsid w:val="49647D7D"/>
    <w:rsid w:val="496914AB"/>
    <w:rsid w:val="497936C1"/>
    <w:rsid w:val="497955D6"/>
    <w:rsid w:val="497A134E"/>
    <w:rsid w:val="497E5577"/>
    <w:rsid w:val="4981549B"/>
    <w:rsid w:val="498414D1"/>
    <w:rsid w:val="498D1081"/>
    <w:rsid w:val="49942410"/>
    <w:rsid w:val="49956188"/>
    <w:rsid w:val="49A12B99"/>
    <w:rsid w:val="49A61308"/>
    <w:rsid w:val="49A85EBB"/>
    <w:rsid w:val="49A9094B"/>
    <w:rsid w:val="49AD1724"/>
    <w:rsid w:val="49AD34D2"/>
    <w:rsid w:val="49B605D8"/>
    <w:rsid w:val="49BA174B"/>
    <w:rsid w:val="49BC1967"/>
    <w:rsid w:val="49BD6DAD"/>
    <w:rsid w:val="49C2281B"/>
    <w:rsid w:val="49C36851"/>
    <w:rsid w:val="49C5385E"/>
    <w:rsid w:val="49CB1BAA"/>
    <w:rsid w:val="49CD76D0"/>
    <w:rsid w:val="49CE4160"/>
    <w:rsid w:val="49D15412"/>
    <w:rsid w:val="49DE368B"/>
    <w:rsid w:val="49E07403"/>
    <w:rsid w:val="49E514C5"/>
    <w:rsid w:val="49EB7B56"/>
    <w:rsid w:val="49ED7D72"/>
    <w:rsid w:val="49F25388"/>
    <w:rsid w:val="49F639B2"/>
    <w:rsid w:val="49F64E79"/>
    <w:rsid w:val="49F904C5"/>
    <w:rsid w:val="49FB423D"/>
    <w:rsid w:val="49FC1D63"/>
    <w:rsid w:val="4A0416E2"/>
    <w:rsid w:val="4A0F1A96"/>
    <w:rsid w:val="4A183041"/>
    <w:rsid w:val="4A1E3793"/>
    <w:rsid w:val="4A227A1C"/>
    <w:rsid w:val="4A2B1C73"/>
    <w:rsid w:val="4A2C089A"/>
    <w:rsid w:val="4A2D016F"/>
    <w:rsid w:val="4A2F2139"/>
    <w:rsid w:val="4A320874"/>
    <w:rsid w:val="4A3337F1"/>
    <w:rsid w:val="4A34774F"/>
    <w:rsid w:val="4A3B0ADD"/>
    <w:rsid w:val="4A3D2AA8"/>
    <w:rsid w:val="4A49144C"/>
    <w:rsid w:val="4A492443"/>
    <w:rsid w:val="4A4A4B29"/>
    <w:rsid w:val="4A4E78A9"/>
    <w:rsid w:val="4A555CCC"/>
    <w:rsid w:val="4A563B69"/>
    <w:rsid w:val="4A590A3C"/>
    <w:rsid w:val="4A680EA1"/>
    <w:rsid w:val="4A6B61E3"/>
    <w:rsid w:val="4A6D4A0F"/>
    <w:rsid w:val="4A6E471B"/>
    <w:rsid w:val="4A7364C9"/>
    <w:rsid w:val="4A7933B4"/>
    <w:rsid w:val="4A7B35D0"/>
    <w:rsid w:val="4A7E01B8"/>
    <w:rsid w:val="4A8A03F2"/>
    <w:rsid w:val="4A9215B3"/>
    <w:rsid w:val="4AA27207"/>
    <w:rsid w:val="4AAA5C63"/>
    <w:rsid w:val="4AB663B6"/>
    <w:rsid w:val="4AC565F9"/>
    <w:rsid w:val="4AD056CA"/>
    <w:rsid w:val="4AD93E52"/>
    <w:rsid w:val="4ADF3B5F"/>
    <w:rsid w:val="4AE051E1"/>
    <w:rsid w:val="4AE9678B"/>
    <w:rsid w:val="4AED338B"/>
    <w:rsid w:val="4AEE5B50"/>
    <w:rsid w:val="4AF9077E"/>
    <w:rsid w:val="4AFB4643"/>
    <w:rsid w:val="4B0C5FD6"/>
    <w:rsid w:val="4B0E1D4E"/>
    <w:rsid w:val="4B1650A7"/>
    <w:rsid w:val="4B1D1299"/>
    <w:rsid w:val="4B1D6435"/>
    <w:rsid w:val="4B254837"/>
    <w:rsid w:val="4B3027D5"/>
    <w:rsid w:val="4B337A07"/>
    <w:rsid w:val="4B3C0521"/>
    <w:rsid w:val="4B3D0885"/>
    <w:rsid w:val="4B403F97"/>
    <w:rsid w:val="4B460D6A"/>
    <w:rsid w:val="4B530DE1"/>
    <w:rsid w:val="4B666F41"/>
    <w:rsid w:val="4B6703E3"/>
    <w:rsid w:val="4B693428"/>
    <w:rsid w:val="4B700C5B"/>
    <w:rsid w:val="4B7047B7"/>
    <w:rsid w:val="4B772EFD"/>
    <w:rsid w:val="4B797B0F"/>
    <w:rsid w:val="4B7A3887"/>
    <w:rsid w:val="4B7F1ED1"/>
    <w:rsid w:val="4B810772"/>
    <w:rsid w:val="4B8B339F"/>
    <w:rsid w:val="4B992494"/>
    <w:rsid w:val="4B9D30D2"/>
    <w:rsid w:val="4BA50E49"/>
    <w:rsid w:val="4BA5342A"/>
    <w:rsid w:val="4BAF27B6"/>
    <w:rsid w:val="4BAF27DB"/>
    <w:rsid w:val="4BBB4738"/>
    <w:rsid w:val="4BC114B6"/>
    <w:rsid w:val="4BC1639A"/>
    <w:rsid w:val="4BC35A96"/>
    <w:rsid w:val="4BC45C4E"/>
    <w:rsid w:val="4BC665E5"/>
    <w:rsid w:val="4BC73E7D"/>
    <w:rsid w:val="4BCA6084"/>
    <w:rsid w:val="4BCB7C3F"/>
    <w:rsid w:val="4BD44D46"/>
    <w:rsid w:val="4BDB2578"/>
    <w:rsid w:val="4BDE5BC4"/>
    <w:rsid w:val="4BED22AB"/>
    <w:rsid w:val="4C03562B"/>
    <w:rsid w:val="4C0F47B7"/>
    <w:rsid w:val="4C115F9A"/>
    <w:rsid w:val="4C1455DC"/>
    <w:rsid w:val="4C172E84"/>
    <w:rsid w:val="4C19146F"/>
    <w:rsid w:val="4C1B3355"/>
    <w:rsid w:val="4C206912"/>
    <w:rsid w:val="4C220F32"/>
    <w:rsid w:val="4C2B6149"/>
    <w:rsid w:val="4C40062D"/>
    <w:rsid w:val="4C4023DB"/>
    <w:rsid w:val="4C411E5A"/>
    <w:rsid w:val="4C43011D"/>
    <w:rsid w:val="4C4662BC"/>
    <w:rsid w:val="4C4874E2"/>
    <w:rsid w:val="4C4A5008"/>
    <w:rsid w:val="4C5502AB"/>
    <w:rsid w:val="4C586C2C"/>
    <w:rsid w:val="4C5D11DF"/>
    <w:rsid w:val="4C63256E"/>
    <w:rsid w:val="4C665C8D"/>
    <w:rsid w:val="4C692349"/>
    <w:rsid w:val="4C87000A"/>
    <w:rsid w:val="4C8E12C9"/>
    <w:rsid w:val="4C995F8F"/>
    <w:rsid w:val="4C9D15DC"/>
    <w:rsid w:val="4C9F32C7"/>
    <w:rsid w:val="4CA23096"/>
    <w:rsid w:val="4CA24E44"/>
    <w:rsid w:val="4CA63FAC"/>
    <w:rsid w:val="4CA74208"/>
    <w:rsid w:val="4CAC7A71"/>
    <w:rsid w:val="4CB608EF"/>
    <w:rsid w:val="4CB635E2"/>
    <w:rsid w:val="4CBA0323"/>
    <w:rsid w:val="4CC0351C"/>
    <w:rsid w:val="4CC8419A"/>
    <w:rsid w:val="4CCE5C39"/>
    <w:rsid w:val="4CD24F88"/>
    <w:rsid w:val="4CD30C10"/>
    <w:rsid w:val="4CD34FFD"/>
    <w:rsid w:val="4CDC7789"/>
    <w:rsid w:val="4CDD7C2A"/>
    <w:rsid w:val="4CE74F4D"/>
    <w:rsid w:val="4CF60B56"/>
    <w:rsid w:val="4CF85181"/>
    <w:rsid w:val="4D0409D5"/>
    <w:rsid w:val="4D1922B0"/>
    <w:rsid w:val="4D243AAB"/>
    <w:rsid w:val="4D262FE8"/>
    <w:rsid w:val="4D2910C1"/>
    <w:rsid w:val="4D3857A8"/>
    <w:rsid w:val="4D387149"/>
    <w:rsid w:val="4D3B2BA3"/>
    <w:rsid w:val="4D502AF2"/>
    <w:rsid w:val="4D596A9A"/>
    <w:rsid w:val="4D5A3970"/>
    <w:rsid w:val="4D5A571F"/>
    <w:rsid w:val="4D5B4FF3"/>
    <w:rsid w:val="4D6B16DA"/>
    <w:rsid w:val="4D7A36CB"/>
    <w:rsid w:val="4D7E765F"/>
    <w:rsid w:val="4D814A59"/>
    <w:rsid w:val="4D8C33FE"/>
    <w:rsid w:val="4D94623A"/>
    <w:rsid w:val="4DAB1AD6"/>
    <w:rsid w:val="4DAD1CF2"/>
    <w:rsid w:val="4DB12E65"/>
    <w:rsid w:val="4DB50BA7"/>
    <w:rsid w:val="4DBA7F6B"/>
    <w:rsid w:val="4DBB3E60"/>
    <w:rsid w:val="4DBE33B5"/>
    <w:rsid w:val="4DBE474B"/>
    <w:rsid w:val="4DC1579E"/>
    <w:rsid w:val="4DC71A5C"/>
    <w:rsid w:val="4DC767A6"/>
    <w:rsid w:val="4DCB6D68"/>
    <w:rsid w:val="4DCE3A17"/>
    <w:rsid w:val="4DD07001"/>
    <w:rsid w:val="4DDA730C"/>
    <w:rsid w:val="4DDC2D11"/>
    <w:rsid w:val="4DE338A7"/>
    <w:rsid w:val="4DEA2AC2"/>
    <w:rsid w:val="4DEC2D60"/>
    <w:rsid w:val="4DF94F37"/>
    <w:rsid w:val="4DFC67D6"/>
    <w:rsid w:val="4DFF0074"/>
    <w:rsid w:val="4E000C92"/>
    <w:rsid w:val="4E01203E"/>
    <w:rsid w:val="4E067654"/>
    <w:rsid w:val="4E0E68AB"/>
    <w:rsid w:val="4E0F475B"/>
    <w:rsid w:val="4E105DDD"/>
    <w:rsid w:val="4E141D71"/>
    <w:rsid w:val="4E1A50C0"/>
    <w:rsid w:val="4E223191"/>
    <w:rsid w:val="4E2D42AE"/>
    <w:rsid w:val="4E2F16D1"/>
    <w:rsid w:val="4E305E89"/>
    <w:rsid w:val="4E3F770A"/>
    <w:rsid w:val="4E41243B"/>
    <w:rsid w:val="4E460F60"/>
    <w:rsid w:val="4E5263F6"/>
    <w:rsid w:val="4E5A52AA"/>
    <w:rsid w:val="4E6323B1"/>
    <w:rsid w:val="4E656129"/>
    <w:rsid w:val="4E6B5E53"/>
    <w:rsid w:val="4E6C6770"/>
    <w:rsid w:val="4E6F0D56"/>
    <w:rsid w:val="4E6F6FA8"/>
    <w:rsid w:val="4E716F2B"/>
    <w:rsid w:val="4E74636C"/>
    <w:rsid w:val="4E800CB0"/>
    <w:rsid w:val="4E8536D8"/>
    <w:rsid w:val="4E8D5680"/>
    <w:rsid w:val="4E91151A"/>
    <w:rsid w:val="4E93713A"/>
    <w:rsid w:val="4E9873ED"/>
    <w:rsid w:val="4E9B1B4B"/>
    <w:rsid w:val="4EAA6232"/>
    <w:rsid w:val="4EAD187E"/>
    <w:rsid w:val="4EB750A3"/>
    <w:rsid w:val="4EBC2851"/>
    <w:rsid w:val="4EBE1CDD"/>
    <w:rsid w:val="4EC07803"/>
    <w:rsid w:val="4ECB517D"/>
    <w:rsid w:val="4ECC264C"/>
    <w:rsid w:val="4ECD6184"/>
    <w:rsid w:val="4EDA3C35"/>
    <w:rsid w:val="4EDB463D"/>
    <w:rsid w:val="4EE22B97"/>
    <w:rsid w:val="4EE51018"/>
    <w:rsid w:val="4EEC684A"/>
    <w:rsid w:val="4EEE25C2"/>
    <w:rsid w:val="4EF176A6"/>
    <w:rsid w:val="4EF851EF"/>
    <w:rsid w:val="4EF85F8E"/>
    <w:rsid w:val="4EFC5CCA"/>
    <w:rsid w:val="4F043B94"/>
    <w:rsid w:val="4F066A3A"/>
    <w:rsid w:val="4F073684"/>
    <w:rsid w:val="4F0A1823"/>
    <w:rsid w:val="4F0C0C9A"/>
    <w:rsid w:val="4F190F29"/>
    <w:rsid w:val="4F1D2822"/>
    <w:rsid w:val="4F1F09CE"/>
    <w:rsid w:val="4F1F20AD"/>
    <w:rsid w:val="4F2204BE"/>
    <w:rsid w:val="4F2E0C11"/>
    <w:rsid w:val="4F3501F1"/>
    <w:rsid w:val="4F3672B0"/>
    <w:rsid w:val="4F376450"/>
    <w:rsid w:val="4F3F4BCC"/>
    <w:rsid w:val="4F470DBC"/>
    <w:rsid w:val="4F4E5241"/>
    <w:rsid w:val="4F5A37B4"/>
    <w:rsid w:val="4F5A7C58"/>
    <w:rsid w:val="4F5B577E"/>
    <w:rsid w:val="4F6208BA"/>
    <w:rsid w:val="4F6A0595"/>
    <w:rsid w:val="4F6B600E"/>
    <w:rsid w:val="4F716D4F"/>
    <w:rsid w:val="4F730D1A"/>
    <w:rsid w:val="4F7F146C"/>
    <w:rsid w:val="4F813436"/>
    <w:rsid w:val="4F860A4D"/>
    <w:rsid w:val="4F8C3B89"/>
    <w:rsid w:val="4F93316A"/>
    <w:rsid w:val="4F9A0054"/>
    <w:rsid w:val="4F9B5B7A"/>
    <w:rsid w:val="4FA03191"/>
    <w:rsid w:val="4FA2515B"/>
    <w:rsid w:val="4FA66A64"/>
    <w:rsid w:val="4FA76E95"/>
    <w:rsid w:val="4FA9473B"/>
    <w:rsid w:val="4FAA1748"/>
    <w:rsid w:val="4FAC7D88"/>
    <w:rsid w:val="4FAE58AE"/>
    <w:rsid w:val="4FAF29A8"/>
    <w:rsid w:val="4FB70C06"/>
    <w:rsid w:val="4FBF3F5F"/>
    <w:rsid w:val="4FCB2904"/>
    <w:rsid w:val="4FCD40EA"/>
    <w:rsid w:val="4FDB19AA"/>
    <w:rsid w:val="4FE614EB"/>
    <w:rsid w:val="4FEB4D54"/>
    <w:rsid w:val="4FEE5C8A"/>
    <w:rsid w:val="4FF31E3C"/>
    <w:rsid w:val="4FF5172F"/>
    <w:rsid w:val="4FF54339"/>
    <w:rsid w:val="4FF66635"/>
    <w:rsid w:val="4FFA0AF3"/>
    <w:rsid w:val="4FFA3145"/>
    <w:rsid w:val="4FFC2ABD"/>
    <w:rsid w:val="50036FEE"/>
    <w:rsid w:val="500656EA"/>
    <w:rsid w:val="50105E2A"/>
    <w:rsid w:val="50125E3D"/>
    <w:rsid w:val="501F67AB"/>
    <w:rsid w:val="50204ED5"/>
    <w:rsid w:val="502171BB"/>
    <w:rsid w:val="5031589E"/>
    <w:rsid w:val="50342257"/>
    <w:rsid w:val="50410FC1"/>
    <w:rsid w:val="50414974"/>
    <w:rsid w:val="50577CF3"/>
    <w:rsid w:val="50593A6B"/>
    <w:rsid w:val="505C2171"/>
    <w:rsid w:val="505C6EAA"/>
    <w:rsid w:val="505C7A00"/>
    <w:rsid w:val="506B7C43"/>
    <w:rsid w:val="5071730C"/>
    <w:rsid w:val="50770396"/>
    <w:rsid w:val="507A39B5"/>
    <w:rsid w:val="507B55A3"/>
    <w:rsid w:val="507C3BFE"/>
    <w:rsid w:val="507C3FE5"/>
    <w:rsid w:val="507F03F4"/>
    <w:rsid w:val="50851AA8"/>
    <w:rsid w:val="50887169"/>
    <w:rsid w:val="508F4835"/>
    <w:rsid w:val="508F519F"/>
    <w:rsid w:val="509732C2"/>
    <w:rsid w:val="509A2D67"/>
    <w:rsid w:val="509B4777"/>
    <w:rsid w:val="50AC21B3"/>
    <w:rsid w:val="50B375EE"/>
    <w:rsid w:val="50B74C36"/>
    <w:rsid w:val="50BC5E30"/>
    <w:rsid w:val="50C17863"/>
    <w:rsid w:val="50C25AB5"/>
    <w:rsid w:val="50C57DFB"/>
    <w:rsid w:val="50C8299F"/>
    <w:rsid w:val="50C86E43"/>
    <w:rsid w:val="50CA6717"/>
    <w:rsid w:val="50D13F4A"/>
    <w:rsid w:val="50D30219"/>
    <w:rsid w:val="50DA2A2A"/>
    <w:rsid w:val="50DD1B6F"/>
    <w:rsid w:val="50DD3EEE"/>
    <w:rsid w:val="50E279F7"/>
    <w:rsid w:val="50E7376D"/>
    <w:rsid w:val="50EF2622"/>
    <w:rsid w:val="50F639B8"/>
    <w:rsid w:val="51050A4A"/>
    <w:rsid w:val="51085492"/>
    <w:rsid w:val="510B77BB"/>
    <w:rsid w:val="510E2892"/>
    <w:rsid w:val="51112598"/>
    <w:rsid w:val="51115B7D"/>
    <w:rsid w:val="51134E53"/>
    <w:rsid w:val="511F2F07"/>
    <w:rsid w:val="5120651D"/>
    <w:rsid w:val="51220301"/>
    <w:rsid w:val="51256043"/>
    <w:rsid w:val="512A7F85"/>
    <w:rsid w:val="51321F60"/>
    <w:rsid w:val="513E2C61"/>
    <w:rsid w:val="51453FF0"/>
    <w:rsid w:val="51481631"/>
    <w:rsid w:val="515626A1"/>
    <w:rsid w:val="51644DBE"/>
    <w:rsid w:val="516A518B"/>
    <w:rsid w:val="51707405"/>
    <w:rsid w:val="51764AF1"/>
    <w:rsid w:val="5177657D"/>
    <w:rsid w:val="5182638E"/>
    <w:rsid w:val="51840FBC"/>
    <w:rsid w:val="51874608"/>
    <w:rsid w:val="51905BB3"/>
    <w:rsid w:val="519A07DF"/>
    <w:rsid w:val="519A433C"/>
    <w:rsid w:val="51A11B6E"/>
    <w:rsid w:val="51A46F68"/>
    <w:rsid w:val="51A943D3"/>
    <w:rsid w:val="51AB479B"/>
    <w:rsid w:val="51AB6549"/>
    <w:rsid w:val="51B86EB8"/>
    <w:rsid w:val="51C01DB6"/>
    <w:rsid w:val="51CF62C1"/>
    <w:rsid w:val="51D11D27"/>
    <w:rsid w:val="51D33CF1"/>
    <w:rsid w:val="51D35A9F"/>
    <w:rsid w:val="51D43D3A"/>
    <w:rsid w:val="51D5638C"/>
    <w:rsid w:val="51DC1AF1"/>
    <w:rsid w:val="51E128C6"/>
    <w:rsid w:val="51E233CA"/>
    <w:rsid w:val="51E67581"/>
    <w:rsid w:val="51E93D88"/>
    <w:rsid w:val="51E952C3"/>
    <w:rsid w:val="51ED6B61"/>
    <w:rsid w:val="51F53C68"/>
    <w:rsid w:val="5202205A"/>
    <w:rsid w:val="520914C1"/>
    <w:rsid w:val="520B5239"/>
    <w:rsid w:val="520F6436"/>
    <w:rsid w:val="5212479E"/>
    <w:rsid w:val="522025A4"/>
    <w:rsid w:val="522105B9"/>
    <w:rsid w:val="52214A5D"/>
    <w:rsid w:val="5227510E"/>
    <w:rsid w:val="522A3EBF"/>
    <w:rsid w:val="52394C9C"/>
    <w:rsid w:val="524038E1"/>
    <w:rsid w:val="524332D5"/>
    <w:rsid w:val="524424F9"/>
    <w:rsid w:val="524701AE"/>
    <w:rsid w:val="524C0FFE"/>
    <w:rsid w:val="525210BA"/>
    <w:rsid w:val="52554706"/>
    <w:rsid w:val="52595B88"/>
    <w:rsid w:val="525A1D1D"/>
    <w:rsid w:val="525C7843"/>
    <w:rsid w:val="525E180D"/>
    <w:rsid w:val="525F10E1"/>
    <w:rsid w:val="527032EE"/>
    <w:rsid w:val="52720E14"/>
    <w:rsid w:val="52770B21"/>
    <w:rsid w:val="527903F5"/>
    <w:rsid w:val="527A7317"/>
    <w:rsid w:val="527B23BF"/>
    <w:rsid w:val="528374C6"/>
    <w:rsid w:val="52880638"/>
    <w:rsid w:val="52884ADC"/>
    <w:rsid w:val="52976599"/>
    <w:rsid w:val="52A66D10"/>
    <w:rsid w:val="52B96A43"/>
    <w:rsid w:val="52BF3016"/>
    <w:rsid w:val="52C673B2"/>
    <w:rsid w:val="52C749DB"/>
    <w:rsid w:val="52CF270B"/>
    <w:rsid w:val="52D82FE1"/>
    <w:rsid w:val="52E361B6"/>
    <w:rsid w:val="52E70496"/>
    <w:rsid w:val="52E71802"/>
    <w:rsid w:val="52E75C81"/>
    <w:rsid w:val="52ED2B91"/>
    <w:rsid w:val="52EE70DC"/>
    <w:rsid w:val="52F2351F"/>
    <w:rsid w:val="52FA3345"/>
    <w:rsid w:val="52FB124B"/>
    <w:rsid w:val="530323B4"/>
    <w:rsid w:val="530C2BD8"/>
    <w:rsid w:val="53202F66"/>
    <w:rsid w:val="532D2BEC"/>
    <w:rsid w:val="53346A12"/>
    <w:rsid w:val="53397B84"/>
    <w:rsid w:val="533E55F5"/>
    <w:rsid w:val="534053B7"/>
    <w:rsid w:val="53426A39"/>
    <w:rsid w:val="5345477B"/>
    <w:rsid w:val="53486019"/>
    <w:rsid w:val="5349426B"/>
    <w:rsid w:val="534A7FE3"/>
    <w:rsid w:val="534D72F9"/>
    <w:rsid w:val="53513120"/>
    <w:rsid w:val="53560736"/>
    <w:rsid w:val="53566988"/>
    <w:rsid w:val="53566EDD"/>
    <w:rsid w:val="535D2553"/>
    <w:rsid w:val="53722533"/>
    <w:rsid w:val="537D1BFE"/>
    <w:rsid w:val="537F6E4C"/>
    <w:rsid w:val="538434F5"/>
    <w:rsid w:val="538877A9"/>
    <w:rsid w:val="53890B0C"/>
    <w:rsid w:val="539820D0"/>
    <w:rsid w:val="539D4EDD"/>
    <w:rsid w:val="53A50E17"/>
    <w:rsid w:val="53A96AB8"/>
    <w:rsid w:val="53AE2ED6"/>
    <w:rsid w:val="53AF1153"/>
    <w:rsid w:val="53AF7E46"/>
    <w:rsid w:val="53B536AF"/>
    <w:rsid w:val="53B80E0A"/>
    <w:rsid w:val="53BB6B4A"/>
    <w:rsid w:val="53BF452D"/>
    <w:rsid w:val="53C71634"/>
    <w:rsid w:val="53C853B5"/>
    <w:rsid w:val="53CE29C2"/>
    <w:rsid w:val="53CE4770"/>
    <w:rsid w:val="53D12449"/>
    <w:rsid w:val="53D14261"/>
    <w:rsid w:val="53DD638D"/>
    <w:rsid w:val="53E06252"/>
    <w:rsid w:val="53E841E2"/>
    <w:rsid w:val="53EB70D0"/>
    <w:rsid w:val="53FA2C4D"/>
    <w:rsid w:val="53FA5565"/>
    <w:rsid w:val="54123084"/>
    <w:rsid w:val="54181E8F"/>
    <w:rsid w:val="54182AB6"/>
    <w:rsid w:val="54281085"/>
    <w:rsid w:val="54297BF9"/>
    <w:rsid w:val="542A1ED8"/>
    <w:rsid w:val="542A2549"/>
    <w:rsid w:val="54302D35"/>
    <w:rsid w:val="5437274A"/>
    <w:rsid w:val="543B53ED"/>
    <w:rsid w:val="543B55E8"/>
    <w:rsid w:val="543B5786"/>
    <w:rsid w:val="54413194"/>
    <w:rsid w:val="544D1B39"/>
    <w:rsid w:val="545110D1"/>
    <w:rsid w:val="54534C76"/>
    <w:rsid w:val="545A24A8"/>
    <w:rsid w:val="54640C31"/>
    <w:rsid w:val="546D3F89"/>
    <w:rsid w:val="54705828"/>
    <w:rsid w:val="547277F2"/>
    <w:rsid w:val="54780193"/>
    <w:rsid w:val="54785B3E"/>
    <w:rsid w:val="547A66A6"/>
    <w:rsid w:val="54800A1C"/>
    <w:rsid w:val="5486504B"/>
    <w:rsid w:val="548B2661"/>
    <w:rsid w:val="54920162"/>
    <w:rsid w:val="549649ED"/>
    <w:rsid w:val="54992535"/>
    <w:rsid w:val="549A0AF6"/>
    <w:rsid w:val="54A11E85"/>
    <w:rsid w:val="54A32118"/>
    <w:rsid w:val="54A92A7A"/>
    <w:rsid w:val="54AB4AB2"/>
    <w:rsid w:val="54AB647D"/>
    <w:rsid w:val="54AC5CFB"/>
    <w:rsid w:val="54B24092"/>
    <w:rsid w:val="54B55930"/>
    <w:rsid w:val="54B73C85"/>
    <w:rsid w:val="54B90F7D"/>
    <w:rsid w:val="54C142D5"/>
    <w:rsid w:val="54C31DFB"/>
    <w:rsid w:val="54C33BA9"/>
    <w:rsid w:val="54C33E5B"/>
    <w:rsid w:val="54C81FAD"/>
    <w:rsid w:val="54C94F38"/>
    <w:rsid w:val="54CA13DC"/>
    <w:rsid w:val="54CA4442"/>
    <w:rsid w:val="54D46074"/>
    <w:rsid w:val="54D9517B"/>
    <w:rsid w:val="54DB039A"/>
    <w:rsid w:val="54E87AB4"/>
    <w:rsid w:val="54EA382C"/>
    <w:rsid w:val="54F00716"/>
    <w:rsid w:val="54FB77E7"/>
    <w:rsid w:val="55050C18"/>
    <w:rsid w:val="55083CB2"/>
    <w:rsid w:val="55102B67"/>
    <w:rsid w:val="55127748"/>
    <w:rsid w:val="551A10DA"/>
    <w:rsid w:val="551B1524"/>
    <w:rsid w:val="551B39E5"/>
    <w:rsid w:val="551B5793"/>
    <w:rsid w:val="551E05E1"/>
    <w:rsid w:val="552626BA"/>
    <w:rsid w:val="552B174F"/>
    <w:rsid w:val="552B1AB0"/>
    <w:rsid w:val="552C1569"/>
    <w:rsid w:val="552F4982"/>
    <w:rsid w:val="55312013"/>
    <w:rsid w:val="55326F81"/>
    <w:rsid w:val="553C395C"/>
    <w:rsid w:val="55427E9C"/>
    <w:rsid w:val="55436A98"/>
    <w:rsid w:val="554A082F"/>
    <w:rsid w:val="554D7E84"/>
    <w:rsid w:val="555148AC"/>
    <w:rsid w:val="55562C6F"/>
    <w:rsid w:val="55591EDD"/>
    <w:rsid w:val="55592A2E"/>
    <w:rsid w:val="555B64D8"/>
    <w:rsid w:val="555F5B40"/>
    <w:rsid w:val="55621614"/>
    <w:rsid w:val="556E5844"/>
    <w:rsid w:val="556F1F83"/>
    <w:rsid w:val="55713605"/>
    <w:rsid w:val="5583156C"/>
    <w:rsid w:val="55860AFD"/>
    <w:rsid w:val="55894DF3"/>
    <w:rsid w:val="55982D36"/>
    <w:rsid w:val="55985036"/>
    <w:rsid w:val="559B4B26"/>
    <w:rsid w:val="559E63C4"/>
    <w:rsid w:val="55A338AE"/>
    <w:rsid w:val="55A73A11"/>
    <w:rsid w:val="55AE2AAB"/>
    <w:rsid w:val="55AF05D2"/>
    <w:rsid w:val="55B31E70"/>
    <w:rsid w:val="55C53951"/>
    <w:rsid w:val="55C67DF5"/>
    <w:rsid w:val="55CC6148"/>
    <w:rsid w:val="55D14333"/>
    <w:rsid w:val="55D257C0"/>
    <w:rsid w:val="55D342C0"/>
    <w:rsid w:val="55E069DD"/>
    <w:rsid w:val="55E42029"/>
    <w:rsid w:val="55EA33B8"/>
    <w:rsid w:val="55EB13BF"/>
    <w:rsid w:val="55F52488"/>
    <w:rsid w:val="55F66200"/>
    <w:rsid w:val="55F81F79"/>
    <w:rsid w:val="5604498A"/>
    <w:rsid w:val="5612303A"/>
    <w:rsid w:val="561B7A15"/>
    <w:rsid w:val="562509F0"/>
    <w:rsid w:val="562B5EAA"/>
    <w:rsid w:val="562C39D0"/>
    <w:rsid w:val="563034C0"/>
    <w:rsid w:val="56391EBF"/>
    <w:rsid w:val="563B744F"/>
    <w:rsid w:val="56422331"/>
    <w:rsid w:val="56476169"/>
    <w:rsid w:val="56494582"/>
    <w:rsid w:val="56496025"/>
    <w:rsid w:val="56566FFA"/>
    <w:rsid w:val="565D002E"/>
    <w:rsid w:val="565F7902"/>
    <w:rsid w:val="56602FA9"/>
    <w:rsid w:val="56656ACE"/>
    <w:rsid w:val="56705FB3"/>
    <w:rsid w:val="56786C15"/>
    <w:rsid w:val="5682074E"/>
    <w:rsid w:val="5684188C"/>
    <w:rsid w:val="568E00B4"/>
    <w:rsid w:val="56927CD7"/>
    <w:rsid w:val="569857E2"/>
    <w:rsid w:val="569A3030"/>
    <w:rsid w:val="569D7C58"/>
    <w:rsid w:val="56A17F1A"/>
    <w:rsid w:val="56A8574D"/>
    <w:rsid w:val="56A97EEA"/>
    <w:rsid w:val="56B8521D"/>
    <w:rsid w:val="56BE6D1E"/>
    <w:rsid w:val="56C63E25"/>
    <w:rsid w:val="56C87B9D"/>
    <w:rsid w:val="56D00D85"/>
    <w:rsid w:val="56D54068"/>
    <w:rsid w:val="56E147BB"/>
    <w:rsid w:val="56E5319A"/>
    <w:rsid w:val="56EB5639"/>
    <w:rsid w:val="56EB73E7"/>
    <w:rsid w:val="56EC51CB"/>
    <w:rsid w:val="56EF77C4"/>
    <w:rsid w:val="56F46BB6"/>
    <w:rsid w:val="56F91B04"/>
    <w:rsid w:val="56FE711B"/>
    <w:rsid w:val="57064A98"/>
    <w:rsid w:val="570C3A3E"/>
    <w:rsid w:val="570F757A"/>
    <w:rsid w:val="57144B90"/>
    <w:rsid w:val="571D3004"/>
    <w:rsid w:val="572821C8"/>
    <w:rsid w:val="57343BDF"/>
    <w:rsid w:val="573546E6"/>
    <w:rsid w:val="57376AD1"/>
    <w:rsid w:val="573909F8"/>
    <w:rsid w:val="573A3A32"/>
    <w:rsid w:val="573D2616"/>
    <w:rsid w:val="57411DF3"/>
    <w:rsid w:val="57541431"/>
    <w:rsid w:val="57546DC1"/>
    <w:rsid w:val="5756364F"/>
    <w:rsid w:val="57634223"/>
    <w:rsid w:val="5765363E"/>
    <w:rsid w:val="576968C8"/>
    <w:rsid w:val="576A0C54"/>
    <w:rsid w:val="57723665"/>
    <w:rsid w:val="5774562F"/>
    <w:rsid w:val="57781C39"/>
    <w:rsid w:val="5778511F"/>
    <w:rsid w:val="57786D7F"/>
    <w:rsid w:val="5779587D"/>
    <w:rsid w:val="57797526"/>
    <w:rsid w:val="577D2735"/>
    <w:rsid w:val="57842AAA"/>
    <w:rsid w:val="57AF0129"/>
    <w:rsid w:val="57B123DF"/>
    <w:rsid w:val="57B14707"/>
    <w:rsid w:val="57B348EF"/>
    <w:rsid w:val="57B679F5"/>
    <w:rsid w:val="57B72007"/>
    <w:rsid w:val="57B7551B"/>
    <w:rsid w:val="57C71C02"/>
    <w:rsid w:val="57CB05EC"/>
    <w:rsid w:val="57CC0FC7"/>
    <w:rsid w:val="57D16EF4"/>
    <w:rsid w:val="57D4445E"/>
    <w:rsid w:val="57DB718F"/>
    <w:rsid w:val="57E00F16"/>
    <w:rsid w:val="57E41C6A"/>
    <w:rsid w:val="57E6094F"/>
    <w:rsid w:val="57E9408E"/>
    <w:rsid w:val="57E9428D"/>
    <w:rsid w:val="57F14ED1"/>
    <w:rsid w:val="57F26529"/>
    <w:rsid w:val="57F34793"/>
    <w:rsid w:val="57FA3D86"/>
    <w:rsid w:val="57FC24C4"/>
    <w:rsid w:val="57FD3876"/>
    <w:rsid w:val="580F4197"/>
    <w:rsid w:val="58112E7E"/>
    <w:rsid w:val="581A61D6"/>
    <w:rsid w:val="581D4B44"/>
    <w:rsid w:val="581D5CC6"/>
    <w:rsid w:val="58274BA8"/>
    <w:rsid w:val="582E57DE"/>
    <w:rsid w:val="582F1556"/>
    <w:rsid w:val="5846521D"/>
    <w:rsid w:val="585B059D"/>
    <w:rsid w:val="58626A47"/>
    <w:rsid w:val="58627B7D"/>
    <w:rsid w:val="58673E32"/>
    <w:rsid w:val="58676F42"/>
    <w:rsid w:val="586E02D0"/>
    <w:rsid w:val="58757C08"/>
    <w:rsid w:val="587C2C35"/>
    <w:rsid w:val="588502C1"/>
    <w:rsid w:val="58852968"/>
    <w:rsid w:val="58897C3D"/>
    <w:rsid w:val="58913FBE"/>
    <w:rsid w:val="58917824"/>
    <w:rsid w:val="58931D2D"/>
    <w:rsid w:val="58953AAF"/>
    <w:rsid w:val="58975A79"/>
    <w:rsid w:val="589C4E3D"/>
    <w:rsid w:val="589F661C"/>
    <w:rsid w:val="58A00E43"/>
    <w:rsid w:val="58A40196"/>
    <w:rsid w:val="58A61818"/>
    <w:rsid w:val="58B303D9"/>
    <w:rsid w:val="58B55EFF"/>
    <w:rsid w:val="58BA1767"/>
    <w:rsid w:val="58BC103B"/>
    <w:rsid w:val="58C47EF0"/>
    <w:rsid w:val="58C85C32"/>
    <w:rsid w:val="58CE4E45"/>
    <w:rsid w:val="58D04AE7"/>
    <w:rsid w:val="58D2085F"/>
    <w:rsid w:val="58DC44C2"/>
    <w:rsid w:val="58DF265D"/>
    <w:rsid w:val="58EB7B73"/>
    <w:rsid w:val="58FF717A"/>
    <w:rsid w:val="59055E6D"/>
    <w:rsid w:val="591075D9"/>
    <w:rsid w:val="591744C4"/>
    <w:rsid w:val="591E3AA4"/>
    <w:rsid w:val="591F2B79"/>
    <w:rsid w:val="59246BE1"/>
    <w:rsid w:val="5925558F"/>
    <w:rsid w:val="592875B7"/>
    <w:rsid w:val="592D3CE7"/>
    <w:rsid w:val="59367040"/>
    <w:rsid w:val="59376219"/>
    <w:rsid w:val="5943175D"/>
    <w:rsid w:val="594828CF"/>
    <w:rsid w:val="59575208"/>
    <w:rsid w:val="59592D2E"/>
    <w:rsid w:val="595C45CC"/>
    <w:rsid w:val="595C637A"/>
    <w:rsid w:val="595F09CA"/>
    <w:rsid w:val="59633BAD"/>
    <w:rsid w:val="596348BA"/>
    <w:rsid w:val="59672F29"/>
    <w:rsid w:val="596811C3"/>
    <w:rsid w:val="596D2336"/>
    <w:rsid w:val="59723DF0"/>
    <w:rsid w:val="59822285"/>
    <w:rsid w:val="59920B07"/>
    <w:rsid w:val="59941FB8"/>
    <w:rsid w:val="5995506F"/>
    <w:rsid w:val="599D70BF"/>
    <w:rsid w:val="59A0270B"/>
    <w:rsid w:val="59A321FB"/>
    <w:rsid w:val="59AA1D2D"/>
    <w:rsid w:val="59B14918"/>
    <w:rsid w:val="59B241EC"/>
    <w:rsid w:val="59BE5287"/>
    <w:rsid w:val="59C02DAD"/>
    <w:rsid w:val="59C04B5B"/>
    <w:rsid w:val="59C92F87"/>
    <w:rsid w:val="59CB5C3E"/>
    <w:rsid w:val="59CD1026"/>
    <w:rsid w:val="59CF7A5A"/>
    <w:rsid w:val="59D07AFA"/>
    <w:rsid w:val="59D2663D"/>
    <w:rsid w:val="59DF293C"/>
    <w:rsid w:val="59E00D5A"/>
    <w:rsid w:val="59E62503"/>
    <w:rsid w:val="59F02D34"/>
    <w:rsid w:val="59F9006D"/>
    <w:rsid w:val="59FA62BF"/>
    <w:rsid w:val="5A0B4B28"/>
    <w:rsid w:val="5A0C2E05"/>
    <w:rsid w:val="5A1D3D5C"/>
    <w:rsid w:val="5A1F3731"/>
    <w:rsid w:val="5A251477"/>
    <w:rsid w:val="5A2F6DDA"/>
    <w:rsid w:val="5A36306F"/>
    <w:rsid w:val="5A372F83"/>
    <w:rsid w:val="5A386DE8"/>
    <w:rsid w:val="5A3E2595"/>
    <w:rsid w:val="5A557999"/>
    <w:rsid w:val="5A56101C"/>
    <w:rsid w:val="5A596DE6"/>
    <w:rsid w:val="5A5D4D8B"/>
    <w:rsid w:val="5A5E3372"/>
    <w:rsid w:val="5A6574B1"/>
    <w:rsid w:val="5A6805C3"/>
    <w:rsid w:val="5A6E2075"/>
    <w:rsid w:val="5A706581"/>
    <w:rsid w:val="5A755946"/>
    <w:rsid w:val="5A7D1F78"/>
    <w:rsid w:val="5A8633A7"/>
    <w:rsid w:val="5AA004E9"/>
    <w:rsid w:val="5AA41B43"/>
    <w:rsid w:val="5AA63D51"/>
    <w:rsid w:val="5AAD1584"/>
    <w:rsid w:val="5AB2632E"/>
    <w:rsid w:val="5ABA3CA0"/>
    <w:rsid w:val="5AC40C2B"/>
    <w:rsid w:val="5ACF6D7B"/>
    <w:rsid w:val="5AD102F4"/>
    <w:rsid w:val="5AD81B0F"/>
    <w:rsid w:val="5AD85ED5"/>
    <w:rsid w:val="5AE157F2"/>
    <w:rsid w:val="5AE825BC"/>
    <w:rsid w:val="5AF34ABD"/>
    <w:rsid w:val="5AFA10BA"/>
    <w:rsid w:val="5AFA409D"/>
    <w:rsid w:val="5AFB609E"/>
    <w:rsid w:val="5B0135B3"/>
    <w:rsid w:val="5B04323B"/>
    <w:rsid w:val="5B061086"/>
    <w:rsid w:val="5B083138"/>
    <w:rsid w:val="5B0942E0"/>
    <w:rsid w:val="5B1213E7"/>
    <w:rsid w:val="5B182775"/>
    <w:rsid w:val="5B294982"/>
    <w:rsid w:val="5B340EDD"/>
    <w:rsid w:val="5B3475AF"/>
    <w:rsid w:val="5B3A093D"/>
    <w:rsid w:val="5B4F01B3"/>
    <w:rsid w:val="5B5A23C9"/>
    <w:rsid w:val="5B5E287E"/>
    <w:rsid w:val="5B6242DD"/>
    <w:rsid w:val="5B646B21"/>
    <w:rsid w:val="5B6D2AC1"/>
    <w:rsid w:val="5B6D486F"/>
    <w:rsid w:val="5B7420A1"/>
    <w:rsid w:val="5B773940"/>
    <w:rsid w:val="5B773994"/>
    <w:rsid w:val="5B776DAD"/>
    <w:rsid w:val="5B7C4629"/>
    <w:rsid w:val="5B8170F2"/>
    <w:rsid w:val="5B863A2D"/>
    <w:rsid w:val="5B8D4F11"/>
    <w:rsid w:val="5B943EF4"/>
    <w:rsid w:val="5B991B08"/>
    <w:rsid w:val="5BA61A38"/>
    <w:rsid w:val="5BA858A7"/>
    <w:rsid w:val="5BBB1A7E"/>
    <w:rsid w:val="5BC87CF7"/>
    <w:rsid w:val="5BD14DFE"/>
    <w:rsid w:val="5BD82630"/>
    <w:rsid w:val="5BDB3ECE"/>
    <w:rsid w:val="5BDD7C46"/>
    <w:rsid w:val="5BE014E5"/>
    <w:rsid w:val="5BFB608E"/>
    <w:rsid w:val="5C013209"/>
    <w:rsid w:val="5C022302"/>
    <w:rsid w:val="5C07081F"/>
    <w:rsid w:val="5C086021"/>
    <w:rsid w:val="5C156880"/>
    <w:rsid w:val="5C19106C"/>
    <w:rsid w:val="5C1E0F50"/>
    <w:rsid w:val="5C221AFD"/>
    <w:rsid w:val="5C245548"/>
    <w:rsid w:val="5C367357"/>
    <w:rsid w:val="5C3D06E5"/>
    <w:rsid w:val="5C4952DC"/>
    <w:rsid w:val="5C49708A"/>
    <w:rsid w:val="5C4F0418"/>
    <w:rsid w:val="5C50666A"/>
    <w:rsid w:val="5C523655"/>
    <w:rsid w:val="5C5477DD"/>
    <w:rsid w:val="5C616486"/>
    <w:rsid w:val="5C675762"/>
    <w:rsid w:val="5C6D0B9C"/>
    <w:rsid w:val="5C7560D1"/>
    <w:rsid w:val="5C757E7F"/>
    <w:rsid w:val="5C761E49"/>
    <w:rsid w:val="5C7E4129"/>
    <w:rsid w:val="5C7E485A"/>
    <w:rsid w:val="5C7E6153"/>
    <w:rsid w:val="5C853DB7"/>
    <w:rsid w:val="5C85608A"/>
    <w:rsid w:val="5C950521"/>
    <w:rsid w:val="5C961809"/>
    <w:rsid w:val="5C961D13"/>
    <w:rsid w:val="5C9C18B0"/>
    <w:rsid w:val="5C9C2725"/>
    <w:rsid w:val="5CA867EF"/>
    <w:rsid w:val="5CAF2C65"/>
    <w:rsid w:val="5CCC06D1"/>
    <w:rsid w:val="5CD075C0"/>
    <w:rsid w:val="5CD1707F"/>
    <w:rsid w:val="5CDA5F34"/>
    <w:rsid w:val="5CDF79EE"/>
    <w:rsid w:val="5CE9640D"/>
    <w:rsid w:val="5CF35248"/>
    <w:rsid w:val="5CF74D38"/>
    <w:rsid w:val="5CFD6B8E"/>
    <w:rsid w:val="5CFF1E3E"/>
    <w:rsid w:val="5D1321A4"/>
    <w:rsid w:val="5D1E520B"/>
    <w:rsid w:val="5D1F603D"/>
    <w:rsid w:val="5D2B2C34"/>
    <w:rsid w:val="5D2E00C9"/>
    <w:rsid w:val="5D3405D3"/>
    <w:rsid w:val="5D373386"/>
    <w:rsid w:val="5D3970FE"/>
    <w:rsid w:val="5D3A26A6"/>
    <w:rsid w:val="5D474B19"/>
    <w:rsid w:val="5D4F6922"/>
    <w:rsid w:val="5D526412"/>
    <w:rsid w:val="5D551A5E"/>
    <w:rsid w:val="5D687A5E"/>
    <w:rsid w:val="5D6A375C"/>
    <w:rsid w:val="5D812854"/>
    <w:rsid w:val="5D8432A1"/>
    <w:rsid w:val="5D9500AD"/>
    <w:rsid w:val="5D99194B"/>
    <w:rsid w:val="5DA67927"/>
    <w:rsid w:val="5DA80AEE"/>
    <w:rsid w:val="5DB2661A"/>
    <w:rsid w:val="5DC64970"/>
    <w:rsid w:val="5DC80482"/>
    <w:rsid w:val="5DCB469E"/>
    <w:rsid w:val="5DD24E5D"/>
    <w:rsid w:val="5DDE4805"/>
    <w:rsid w:val="5DE03A1E"/>
    <w:rsid w:val="5DE057CC"/>
    <w:rsid w:val="5DE66144"/>
    <w:rsid w:val="5E03770C"/>
    <w:rsid w:val="5E0A06E0"/>
    <w:rsid w:val="5E0B402F"/>
    <w:rsid w:val="5E1021CC"/>
    <w:rsid w:val="5E14676E"/>
    <w:rsid w:val="5E192A8C"/>
    <w:rsid w:val="5E1B5B85"/>
    <w:rsid w:val="5E1C432A"/>
    <w:rsid w:val="5E257683"/>
    <w:rsid w:val="5E27164D"/>
    <w:rsid w:val="5E2751A9"/>
    <w:rsid w:val="5E2C0A11"/>
    <w:rsid w:val="5E313A4F"/>
    <w:rsid w:val="5E345B18"/>
    <w:rsid w:val="5E3B74B5"/>
    <w:rsid w:val="5E4044BD"/>
    <w:rsid w:val="5E451AD3"/>
    <w:rsid w:val="5E46167F"/>
    <w:rsid w:val="5E494FBC"/>
    <w:rsid w:val="5E495699"/>
    <w:rsid w:val="5E4A533B"/>
    <w:rsid w:val="5E4A6B29"/>
    <w:rsid w:val="5E53330D"/>
    <w:rsid w:val="5E573744"/>
    <w:rsid w:val="5E581806"/>
    <w:rsid w:val="5E593F0A"/>
    <w:rsid w:val="5E5F0DE7"/>
    <w:rsid w:val="5E624433"/>
    <w:rsid w:val="5E640B1F"/>
    <w:rsid w:val="5E6463FD"/>
    <w:rsid w:val="5E781EA8"/>
    <w:rsid w:val="5E7B54F5"/>
    <w:rsid w:val="5E7D126D"/>
    <w:rsid w:val="5E873E9A"/>
    <w:rsid w:val="5E8C7702"/>
    <w:rsid w:val="5E940365"/>
    <w:rsid w:val="5E9465B6"/>
    <w:rsid w:val="5E9B4269"/>
    <w:rsid w:val="5E9D4AD8"/>
    <w:rsid w:val="5EA44A4C"/>
    <w:rsid w:val="5EA54320"/>
    <w:rsid w:val="5EAB402C"/>
    <w:rsid w:val="5EB54DB0"/>
    <w:rsid w:val="5EC549C2"/>
    <w:rsid w:val="5EC925A8"/>
    <w:rsid w:val="5ED37296"/>
    <w:rsid w:val="5ED52E57"/>
    <w:rsid w:val="5ED6597D"/>
    <w:rsid w:val="5ED846F5"/>
    <w:rsid w:val="5EDA221B"/>
    <w:rsid w:val="5EF450F5"/>
    <w:rsid w:val="5EF70896"/>
    <w:rsid w:val="5EFD415C"/>
    <w:rsid w:val="5F013C4C"/>
    <w:rsid w:val="5F04373C"/>
    <w:rsid w:val="5F0A39E2"/>
    <w:rsid w:val="5F1D035A"/>
    <w:rsid w:val="5F1F56C5"/>
    <w:rsid w:val="5F2045FF"/>
    <w:rsid w:val="5F2142EE"/>
    <w:rsid w:val="5F2362D4"/>
    <w:rsid w:val="5F261904"/>
    <w:rsid w:val="5F337B7D"/>
    <w:rsid w:val="5F3D391E"/>
    <w:rsid w:val="5F3E498F"/>
    <w:rsid w:val="5F3F4774"/>
    <w:rsid w:val="5F487ACD"/>
    <w:rsid w:val="5F494553"/>
    <w:rsid w:val="5F4C7275"/>
    <w:rsid w:val="5F5521EA"/>
    <w:rsid w:val="5F567E60"/>
    <w:rsid w:val="5F5D1D90"/>
    <w:rsid w:val="5F600C6C"/>
    <w:rsid w:val="5F616914"/>
    <w:rsid w:val="5F630463"/>
    <w:rsid w:val="5F667627"/>
    <w:rsid w:val="5F67329C"/>
    <w:rsid w:val="5F697A43"/>
    <w:rsid w:val="5F7748F3"/>
    <w:rsid w:val="5F7A755A"/>
    <w:rsid w:val="5F7B73D7"/>
    <w:rsid w:val="5F7C1524"/>
    <w:rsid w:val="5F7D0B37"/>
    <w:rsid w:val="5F8605F5"/>
    <w:rsid w:val="5F881C77"/>
    <w:rsid w:val="5F990D2E"/>
    <w:rsid w:val="5F9A27F5"/>
    <w:rsid w:val="5FA27165"/>
    <w:rsid w:val="5FA356FB"/>
    <w:rsid w:val="5FA840C8"/>
    <w:rsid w:val="5FAE5456"/>
    <w:rsid w:val="5FAF36A8"/>
    <w:rsid w:val="5FB061B0"/>
    <w:rsid w:val="5FB12AE7"/>
    <w:rsid w:val="5FB213EA"/>
    <w:rsid w:val="5FB23FCE"/>
    <w:rsid w:val="5FB46F10"/>
    <w:rsid w:val="5FB76A00"/>
    <w:rsid w:val="5FC058B5"/>
    <w:rsid w:val="5FC146ED"/>
    <w:rsid w:val="5FC92290"/>
    <w:rsid w:val="5FCB6B74"/>
    <w:rsid w:val="5FCF5AF8"/>
    <w:rsid w:val="5FD21EAE"/>
    <w:rsid w:val="5FD310C4"/>
    <w:rsid w:val="5FD8568F"/>
    <w:rsid w:val="5FDA449D"/>
    <w:rsid w:val="5FE31D5F"/>
    <w:rsid w:val="5FEA7B12"/>
    <w:rsid w:val="5FF53085"/>
    <w:rsid w:val="5FF71A8F"/>
    <w:rsid w:val="5FF85492"/>
    <w:rsid w:val="5FFA037E"/>
    <w:rsid w:val="60013C46"/>
    <w:rsid w:val="60025ECE"/>
    <w:rsid w:val="6008594E"/>
    <w:rsid w:val="60087925"/>
    <w:rsid w:val="600E75A4"/>
    <w:rsid w:val="601856F1"/>
    <w:rsid w:val="60190381"/>
    <w:rsid w:val="601E25DC"/>
    <w:rsid w:val="60234096"/>
    <w:rsid w:val="60274FA4"/>
    <w:rsid w:val="60285208"/>
    <w:rsid w:val="602B45A7"/>
    <w:rsid w:val="602C1547"/>
    <w:rsid w:val="60326087"/>
    <w:rsid w:val="60365B77"/>
    <w:rsid w:val="603B2F6D"/>
    <w:rsid w:val="6044241D"/>
    <w:rsid w:val="6045400C"/>
    <w:rsid w:val="60457B68"/>
    <w:rsid w:val="604C7149"/>
    <w:rsid w:val="60575AEE"/>
    <w:rsid w:val="605A1400"/>
    <w:rsid w:val="605E50CE"/>
    <w:rsid w:val="60624BBE"/>
    <w:rsid w:val="6062563B"/>
    <w:rsid w:val="606752C3"/>
    <w:rsid w:val="6068538C"/>
    <w:rsid w:val="606F1089"/>
    <w:rsid w:val="606F4BE5"/>
    <w:rsid w:val="60730B79"/>
    <w:rsid w:val="60805044"/>
    <w:rsid w:val="608B5196"/>
    <w:rsid w:val="60932FCA"/>
    <w:rsid w:val="609805E0"/>
    <w:rsid w:val="60996106"/>
    <w:rsid w:val="609D1CF7"/>
    <w:rsid w:val="60A01243"/>
    <w:rsid w:val="60A020DA"/>
    <w:rsid w:val="60AA0313"/>
    <w:rsid w:val="60AD30C6"/>
    <w:rsid w:val="60BE5489"/>
    <w:rsid w:val="60C03693"/>
    <w:rsid w:val="60C2740B"/>
    <w:rsid w:val="60C70EC5"/>
    <w:rsid w:val="60CB0415"/>
    <w:rsid w:val="60CC028A"/>
    <w:rsid w:val="60D55390"/>
    <w:rsid w:val="60D809DC"/>
    <w:rsid w:val="60DB04CD"/>
    <w:rsid w:val="60E46F4C"/>
    <w:rsid w:val="60E8613E"/>
    <w:rsid w:val="60EC26DA"/>
    <w:rsid w:val="60ED73C9"/>
    <w:rsid w:val="60F33A68"/>
    <w:rsid w:val="60F72902"/>
    <w:rsid w:val="60FB291D"/>
    <w:rsid w:val="60FD6695"/>
    <w:rsid w:val="61047A23"/>
    <w:rsid w:val="61096DE8"/>
    <w:rsid w:val="610C4B2A"/>
    <w:rsid w:val="61123CEA"/>
    <w:rsid w:val="611F1609"/>
    <w:rsid w:val="61286B5F"/>
    <w:rsid w:val="612A5791"/>
    <w:rsid w:val="612B3202"/>
    <w:rsid w:val="613320B7"/>
    <w:rsid w:val="61363955"/>
    <w:rsid w:val="61377DF9"/>
    <w:rsid w:val="61392298"/>
    <w:rsid w:val="61447E20"/>
    <w:rsid w:val="614C7F85"/>
    <w:rsid w:val="614D5EC5"/>
    <w:rsid w:val="615A3AE7"/>
    <w:rsid w:val="61671D60"/>
    <w:rsid w:val="616E5D86"/>
    <w:rsid w:val="61760E25"/>
    <w:rsid w:val="617A1A94"/>
    <w:rsid w:val="617C06C7"/>
    <w:rsid w:val="617C3A5E"/>
    <w:rsid w:val="61897F29"/>
    <w:rsid w:val="619743F4"/>
    <w:rsid w:val="61A91D7E"/>
    <w:rsid w:val="61BA646B"/>
    <w:rsid w:val="61BB0206"/>
    <w:rsid w:val="61BC5B27"/>
    <w:rsid w:val="61C13B66"/>
    <w:rsid w:val="61CB22EF"/>
    <w:rsid w:val="61D77DCA"/>
    <w:rsid w:val="61DB33C8"/>
    <w:rsid w:val="61ED0F94"/>
    <w:rsid w:val="61F37763"/>
    <w:rsid w:val="61F51807"/>
    <w:rsid w:val="61F5736C"/>
    <w:rsid w:val="620B4DE2"/>
    <w:rsid w:val="62141EE8"/>
    <w:rsid w:val="621C3733"/>
    <w:rsid w:val="621E2D67"/>
    <w:rsid w:val="62215048"/>
    <w:rsid w:val="62344338"/>
    <w:rsid w:val="623D3E0F"/>
    <w:rsid w:val="62467BC8"/>
    <w:rsid w:val="62562501"/>
    <w:rsid w:val="62571DD5"/>
    <w:rsid w:val="62586647"/>
    <w:rsid w:val="62597748"/>
    <w:rsid w:val="625E3163"/>
    <w:rsid w:val="6260484D"/>
    <w:rsid w:val="62650996"/>
    <w:rsid w:val="626F5370"/>
    <w:rsid w:val="627E7362"/>
    <w:rsid w:val="62906936"/>
    <w:rsid w:val="62976675"/>
    <w:rsid w:val="62981856"/>
    <w:rsid w:val="629A7B69"/>
    <w:rsid w:val="629B7F14"/>
    <w:rsid w:val="629F77FF"/>
    <w:rsid w:val="62A25746"/>
    <w:rsid w:val="62A32E0E"/>
    <w:rsid w:val="62A41849"/>
    <w:rsid w:val="62B55A01"/>
    <w:rsid w:val="62B71C07"/>
    <w:rsid w:val="62B965EC"/>
    <w:rsid w:val="62C30E7C"/>
    <w:rsid w:val="62CA07F9"/>
    <w:rsid w:val="62CC1490"/>
    <w:rsid w:val="62CF7BBD"/>
    <w:rsid w:val="62D0625D"/>
    <w:rsid w:val="62D33B51"/>
    <w:rsid w:val="62D358FF"/>
    <w:rsid w:val="62DC3850"/>
    <w:rsid w:val="62E278F0"/>
    <w:rsid w:val="62EC69C1"/>
    <w:rsid w:val="62F12229"/>
    <w:rsid w:val="62FC3C76"/>
    <w:rsid w:val="6300421A"/>
    <w:rsid w:val="630062BD"/>
    <w:rsid w:val="630158D3"/>
    <w:rsid w:val="63041F5D"/>
    <w:rsid w:val="63043E1F"/>
    <w:rsid w:val="630E4B89"/>
    <w:rsid w:val="630F26B0"/>
    <w:rsid w:val="63160CB6"/>
    <w:rsid w:val="6319386D"/>
    <w:rsid w:val="631B1054"/>
    <w:rsid w:val="632E6FDA"/>
    <w:rsid w:val="63351CAA"/>
    <w:rsid w:val="633E6BE2"/>
    <w:rsid w:val="634E142A"/>
    <w:rsid w:val="634E31D8"/>
    <w:rsid w:val="63506D72"/>
    <w:rsid w:val="635225E3"/>
    <w:rsid w:val="63546B83"/>
    <w:rsid w:val="635D341B"/>
    <w:rsid w:val="63671138"/>
    <w:rsid w:val="63691DC0"/>
    <w:rsid w:val="637233AA"/>
    <w:rsid w:val="63770981"/>
    <w:rsid w:val="637B1AF3"/>
    <w:rsid w:val="6381742C"/>
    <w:rsid w:val="6384309D"/>
    <w:rsid w:val="63861CD2"/>
    <w:rsid w:val="638B600B"/>
    <w:rsid w:val="63910935"/>
    <w:rsid w:val="63972DD1"/>
    <w:rsid w:val="63997A4E"/>
    <w:rsid w:val="63A159FD"/>
    <w:rsid w:val="63A46EF2"/>
    <w:rsid w:val="63A86D8C"/>
    <w:rsid w:val="63B44C89"/>
    <w:rsid w:val="63B514A9"/>
    <w:rsid w:val="63B66105"/>
    <w:rsid w:val="63BA261B"/>
    <w:rsid w:val="63BC57FB"/>
    <w:rsid w:val="63BD3EBA"/>
    <w:rsid w:val="63BF4307"/>
    <w:rsid w:val="63D062E3"/>
    <w:rsid w:val="63D56D81"/>
    <w:rsid w:val="63D74F7B"/>
    <w:rsid w:val="63DA0F0F"/>
    <w:rsid w:val="63DC07E4"/>
    <w:rsid w:val="63DC6A36"/>
    <w:rsid w:val="63DF02D4"/>
    <w:rsid w:val="63E41953"/>
    <w:rsid w:val="63E47698"/>
    <w:rsid w:val="63E66DDB"/>
    <w:rsid w:val="63EB6C79"/>
    <w:rsid w:val="63F43D7F"/>
    <w:rsid w:val="63F91396"/>
    <w:rsid w:val="63FB6AB6"/>
    <w:rsid w:val="6400224F"/>
    <w:rsid w:val="640D4E41"/>
    <w:rsid w:val="640F7A42"/>
    <w:rsid w:val="64112A94"/>
    <w:rsid w:val="64137F7D"/>
    <w:rsid w:val="6417181C"/>
    <w:rsid w:val="641771E0"/>
    <w:rsid w:val="641E4C98"/>
    <w:rsid w:val="642039A8"/>
    <w:rsid w:val="64322AF9"/>
    <w:rsid w:val="643354A5"/>
    <w:rsid w:val="643423CE"/>
    <w:rsid w:val="64357EF4"/>
    <w:rsid w:val="64373C6C"/>
    <w:rsid w:val="643F0D73"/>
    <w:rsid w:val="644B7717"/>
    <w:rsid w:val="644F5BA1"/>
    <w:rsid w:val="64526CF8"/>
    <w:rsid w:val="64582579"/>
    <w:rsid w:val="645B6B07"/>
    <w:rsid w:val="645C1924"/>
    <w:rsid w:val="646D768E"/>
    <w:rsid w:val="647651B0"/>
    <w:rsid w:val="64771E53"/>
    <w:rsid w:val="6477576A"/>
    <w:rsid w:val="64846130"/>
    <w:rsid w:val="64852C29"/>
    <w:rsid w:val="648800ED"/>
    <w:rsid w:val="648A46E4"/>
    <w:rsid w:val="648D1ADE"/>
    <w:rsid w:val="64947880"/>
    <w:rsid w:val="6496471B"/>
    <w:rsid w:val="649E1F3D"/>
    <w:rsid w:val="64A24DF1"/>
    <w:rsid w:val="64A77044"/>
    <w:rsid w:val="64A7789D"/>
    <w:rsid w:val="64BA2005"/>
    <w:rsid w:val="64BC6706"/>
    <w:rsid w:val="64C5396E"/>
    <w:rsid w:val="64CA0F84"/>
    <w:rsid w:val="64CA4AE0"/>
    <w:rsid w:val="64CC6F90"/>
    <w:rsid w:val="64CF20F6"/>
    <w:rsid w:val="64D15E6F"/>
    <w:rsid w:val="64D2617D"/>
    <w:rsid w:val="64D3320C"/>
    <w:rsid w:val="64D53760"/>
    <w:rsid w:val="64D63485"/>
    <w:rsid w:val="64D94D23"/>
    <w:rsid w:val="64E060B2"/>
    <w:rsid w:val="64E32B32"/>
    <w:rsid w:val="64EA70A0"/>
    <w:rsid w:val="64F733FB"/>
    <w:rsid w:val="64FE29DC"/>
    <w:rsid w:val="650049A6"/>
    <w:rsid w:val="65046244"/>
    <w:rsid w:val="65053D6A"/>
    <w:rsid w:val="6509385A"/>
    <w:rsid w:val="650B3953"/>
    <w:rsid w:val="650E2A9F"/>
    <w:rsid w:val="6510342E"/>
    <w:rsid w:val="65165F77"/>
    <w:rsid w:val="651F553D"/>
    <w:rsid w:val="65243730"/>
    <w:rsid w:val="65275C61"/>
    <w:rsid w:val="652A7C8C"/>
    <w:rsid w:val="652B769F"/>
    <w:rsid w:val="65393A14"/>
    <w:rsid w:val="65420ABA"/>
    <w:rsid w:val="654523B9"/>
    <w:rsid w:val="654C7BEB"/>
    <w:rsid w:val="655621F8"/>
    <w:rsid w:val="655B398A"/>
    <w:rsid w:val="65652A5B"/>
    <w:rsid w:val="65654809"/>
    <w:rsid w:val="657131AE"/>
    <w:rsid w:val="657B5DDA"/>
    <w:rsid w:val="657F58CB"/>
    <w:rsid w:val="65817895"/>
    <w:rsid w:val="658904F7"/>
    <w:rsid w:val="658C6239"/>
    <w:rsid w:val="658D7382"/>
    <w:rsid w:val="658E29FA"/>
    <w:rsid w:val="65952C33"/>
    <w:rsid w:val="659A0956"/>
    <w:rsid w:val="659C46CE"/>
    <w:rsid w:val="659D6C69"/>
    <w:rsid w:val="65A179EC"/>
    <w:rsid w:val="65A765B3"/>
    <w:rsid w:val="65AB0C9A"/>
    <w:rsid w:val="65B25CA0"/>
    <w:rsid w:val="65B77322"/>
    <w:rsid w:val="65BC08CD"/>
    <w:rsid w:val="65BD63F3"/>
    <w:rsid w:val="65D75707"/>
    <w:rsid w:val="65D94856"/>
    <w:rsid w:val="65DA6FA5"/>
    <w:rsid w:val="65E322FD"/>
    <w:rsid w:val="65E9543A"/>
    <w:rsid w:val="65F04A1A"/>
    <w:rsid w:val="65FC33BF"/>
    <w:rsid w:val="66124991"/>
    <w:rsid w:val="66171FA7"/>
    <w:rsid w:val="661A1A97"/>
    <w:rsid w:val="661E3335"/>
    <w:rsid w:val="662326FA"/>
    <w:rsid w:val="66270365"/>
    <w:rsid w:val="662841B4"/>
    <w:rsid w:val="66285F62"/>
    <w:rsid w:val="66316AEF"/>
    <w:rsid w:val="664408C2"/>
    <w:rsid w:val="664E34EF"/>
    <w:rsid w:val="6650370B"/>
    <w:rsid w:val="66522FDF"/>
    <w:rsid w:val="665D4746"/>
    <w:rsid w:val="665F56FC"/>
    <w:rsid w:val="6663343E"/>
    <w:rsid w:val="66650F64"/>
    <w:rsid w:val="66657069"/>
    <w:rsid w:val="666B5E4F"/>
    <w:rsid w:val="666D7E19"/>
    <w:rsid w:val="666F1DE3"/>
    <w:rsid w:val="667C1E0A"/>
    <w:rsid w:val="667F2071"/>
    <w:rsid w:val="6683115C"/>
    <w:rsid w:val="6683763C"/>
    <w:rsid w:val="66860EDB"/>
    <w:rsid w:val="668D2269"/>
    <w:rsid w:val="668F5FE1"/>
    <w:rsid w:val="669A5BB7"/>
    <w:rsid w:val="669E6224"/>
    <w:rsid w:val="66A03D4A"/>
    <w:rsid w:val="66AE2940"/>
    <w:rsid w:val="66B141AA"/>
    <w:rsid w:val="66B27F22"/>
    <w:rsid w:val="66C537B1"/>
    <w:rsid w:val="66C67529"/>
    <w:rsid w:val="66CC0FE3"/>
    <w:rsid w:val="66D143E2"/>
    <w:rsid w:val="66D41C46"/>
    <w:rsid w:val="66D659BE"/>
    <w:rsid w:val="66D92D94"/>
    <w:rsid w:val="66DE0D17"/>
    <w:rsid w:val="66E610DD"/>
    <w:rsid w:val="66EB2345"/>
    <w:rsid w:val="66EB6EC2"/>
    <w:rsid w:val="66F245B7"/>
    <w:rsid w:val="66F26570"/>
    <w:rsid w:val="66F66060"/>
    <w:rsid w:val="66FC52A1"/>
    <w:rsid w:val="6707201B"/>
    <w:rsid w:val="67112E9A"/>
    <w:rsid w:val="671464E6"/>
    <w:rsid w:val="67147428"/>
    <w:rsid w:val="67164743"/>
    <w:rsid w:val="671A437D"/>
    <w:rsid w:val="671D05B2"/>
    <w:rsid w:val="671D1EF3"/>
    <w:rsid w:val="67211863"/>
    <w:rsid w:val="672B7C0B"/>
    <w:rsid w:val="672C273C"/>
    <w:rsid w:val="67317098"/>
    <w:rsid w:val="6739419F"/>
    <w:rsid w:val="673D3C8F"/>
    <w:rsid w:val="673F17B5"/>
    <w:rsid w:val="67446526"/>
    <w:rsid w:val="67492634"/>
    <w:rsid w:val="6750254A"/>
    <w:rsid w:val="67537D1A"/>
    <w:rsid w:val="676674E5"/>
    <w:rsid w:val="676A13C4"/>
    <w:rsid w:val="676D79D1"/>
    <w:rsid w:val="677B0CE1"/>
    <w:rsid w:val="678158EF"/>
    <w:rsid w:val="67821FC2"/>
    <w:rsid w:val="67835EE9"/>
    <w:rsid w:val="67972079"/>
    <w:rsid w:val="679838BD"/>
    <w:rsid w:val="67987117"/>
    <w:rsid w:val="67993362"/>
    <w:rsid w:val="679C0861"/>
    <w:rsid w:val="679F4002"/>
    <w:rsid w:val="67A91325"/>
    <w:rsid w:val="67AB0571"/>
    <w:rsid w:val="67AB6E4B"/>
    <w:rsid w:val="67AC70B1"/>
    <w:rsid w:val="67B02224"/>
    <w:rsid w:val="67BB0430"/>
    <w:rsid w:val="67C1666E"/>
    <w:rsid w:val="67C24E15"/>
    <w:rsid w:val="67C43A69"/>
    <w:rsid w:val="67CF0393"/>
    <w:rsid w:val="67D1191A"/>
    <w:rsid w:val="67D31EFE"/>
    <w:rsid w:val="67D55C76"/>
    <w:rsid w:val="67D6379C"/>
    <w:rsid w:val="67E3497B"/>
    <w:rsid w:val="67EB1486"/>
    <w:rsid w:val="67EE0AE5"/>
    <w:rsid w:val="67EF3AFA"/>
    <w:rsid w:val="67F26828"/>
    <w:rsid w:val="67F95C5D"/>
    <w:rsid w:val="67FA392E"/>
    <w:rsid w:val="67FC56A6"/>
    <w:rsid w:val="67FC76A6"/>
    <w:rsid w:val="67FF2CF3"/>
    <w:rsid w:val="680653B7"/>
    <w:rsid w:val="68083302"/>
    <w:rsid w:val="680F2A73"/>
    <w:rsid w:val="681A3FD0"/>
    <w:rsid w:val="681A7B91"/>
    <w:rsid w:val="68232E85"/>
    <w:rsid w:val="682409AB"/>
    <w:rsid w:val="682B7F8C"/>
    <w:rsid w:val="6833299C"/>
    <w:rsid w:val="68361187"/>
    <w:rsid w:val="683F57E5"/>
    <w:rsid w:val="68476448"/>
    <w:rsid w:val="68497328"/>
    <w:rsid w:val="685079F2"/>
    <w:rsid w:val="685272C6"/>
    <w:rsid w:val="685961FC"/>
    <w:rsid w:val="685E5C6B"/>
    <w:rsid w:val="68686AEA"/>
    <w:rsid w:val="68690F20"/>
    <w:rsid w:val="687320E9"/>
    <w:rsid w:val="68774E44"/>
    <w:rsid w:val="687A5E9B"/>
    <w:rsid w:val="687C07E7"/>
    <w:rsid w:val="687C102F"/>
    <w:rsid w:val="687D0A09"/>
    <w:rsid w:val="688055BA"/>
    <w:rsid w:val="688356D2"/>
    <w:rsid w:val="688425B7"/>
    <w:rsid w:val="68946D90"/>
    <w:rsid w:val="68993147"/>
    <w:rsid w:val="689E42BA"/>
    <w:rsid w:val="68A11FFC"/>
    <w:rsid w:val="68A45EFF"/>
    <w:rsid w:val="68AF33C5"/>
    <w:rsid w:val="68B07EC1"/>
    <w:rsid w:val="68BE2BAE"/>
    <w:rsid w:val="68C06926"/>
    <w:rsid w:val="68C33D20"/>
    <w:rsid w:val="68C61A62"/>
    <w:rsid w:val="68C968B1"/>
    <w:rsid w:val="68D50A76"/>
    <w:rsid w:val="68D9058B"/>
    <w:rsid w:val="68E5152B"/>
    <w:rsid w:val="68E70850"/>
    <w:rsid w:val="68ED1D8F"/>
    <w:rsid w:val="68F14D31"/>
    <w:rsid w:val="68F354B1"/>
    <w:rsid w:val="68F465CF"/>
    <w:rsid w:val="68F55EA4"/>
    <w:rsid w:val="68F82E95"/>
    <w:rsid w:val="68F8514B"/>
    <w:rsid w:val="68F86ACB"/>
    <w:rsid w:val="68FB795E"/>
    <w:rsid w:val="691079C5"/>
    <w:rsid w:val="69141373"/>
    <w:rsid w:val="691B3B5C"/>
    <w:rsid w:val="691C05EF"/>
    <w:rsid w:val="69230C63"/>
    <w:rsid w:val="69252C2D"/>
    <w:rsid w:val="69261245"/>
    <w:rsid w:val="692E5AB6"/>
    <w:rsid w:val="69333419"/>
    <w:rsid w:val="69360996"/>
    <w:rsid w:val="69385DFB"/>
    <w:rsid w:val="69386E53"/>
    <w:rsid w:val="69401815"/>
    <w:rsid w:val="69572E92"/>
    <w:rsid w:val="695B03FD"/>
    <w:rsid w:val="696279DD"/>
    <w:rsid w:val="69670A11"/>
    <w:rsid w:val="696A6892"/>
    <w:rsid w:val="696E7F41"/>
    <w:rsid w:val="697137E2"/>
    <w:rsid w:val="69732F2E"/>
    <w:rsid w:val="69806547"/>
    <w:rsid w:val="69836A49"/>
    <w:rsid w:val="6985191D"/>
    <w:rsid w:val="699F1BAB"/>
    <w:rsid w:val="69AA6EE5"/>
    <w:rsid w:val="69B144C0"/>
    <w:rsid w:val="69BD4C13"/>
    <w:rsid w:val="69C441F4"/>
    <w:rsid w:val="69CC4E56"/>
    <w:rsid w:val="69E662E8"/>
    <w:rsid w:val="69E91148"/>
    <w:rsid w:val="69EB54F4"/>
    <w:rsid w:val="69EC72A7"/>
    <w:rsid w:val="69F60DF5"/>
    <w:rsid w:val="69F66F81"/>
    <w:rsid w:val="69FB573C"/>
    <w:rsid w:val="69FF522C"/>
    <w:rsid w:val="6A001633"/>
    <w:rsid w:val="6A097E59"/>
    <w:rsid w:val="6A0A597F"/>
    <w:rsid w:val="6A0B1E23"/>
    <w:rsid w:val="6A0C7949"/>
    <w:rsid w:val="6A1231B1"/>
    <w:rsid w:val="6A164324"/>
    <w:rsid w:val="6A1D5314"/>
    <w:rsid w:val="6A274783"/>
    <w:rsid w:val="6A2B42F7"/>
    <w:rsid w:val="6A32532A"/>
    <w:rsid w:val="6A331379"/>
    <w:rsid w:val="6A331B2D"/>
    <w:rsid w:val="6A3D5D54"/>
    <w:rsid w:val="6A4234D3"/>
    <w:rsid w:val="6A462E5B"/>
    <w:rsid w:val="6A507835"/>
    <w:rsid w:val="6A5B443F"/>
    <w:rsid w:val="6A6257BB"/>
    <w:rsid w:val="6A6652AB"/>
    <w:rsid w:val="6A681023"/>
    <w:rsid w:val="6A6B28C1"/>
    <w:rsid w:val="6A723C50"/>
    <w:rsid w:val="6A753740"/>
    <w:rsid w:val="6A7F636D"/>
    <w:rsid w:val="6A815C41"/>
    <w:rsid w:val="6A8676FB"/>
    <w:rsid w:val="6A8B4D12"/>
    <w:rsid w:val="6A8E26FF"/>
    <w:rsid w:val="6A93585F"/>
    <w:rsid w:val="6A986382"/>
    <w:rsid w:val="6A9E2C97"/>
    <w:rsid w:val="6A9E344D"/>
    <w:rsid w:val="6AA44CFF"/>
    <w:rsid w:val="6AAB0F10"/>
    <w:rsid w:val="6AB05172"/>
    <w:rsid w:val="6AB73D58"/>
    <w:rsid w:val="6AB853DB"/>
    <w:rsid w:val="6AC160C0"/>
    <w:rsid w:val="6AC326FD"/>
    <w:rsid w:val="6AC81AC2"/>
    <w:rsid w:val="6ACA583A"/>
    <w:rsid w:val="6ACF2E50"/>
    <w:rsid w:val="6AD01163"/>
    <w:rsid w:val="6AD93CCF"/>
    <w:rsid w:val="6ADC37BF"/>
    <w:rsid w:val="6AF1726A"/>
    <w:rsid w:val="6AF24D91"/>
    <w:rsid w:val="6AFC176B"/>
    <w:rsid w:val="6B0845B4"/>
    <w:rsid w:val="6B0B7C00"/>
    <w:rsid w:val="6B0C2B41"/>
    <w:rsid w:val="6B0C31D7"/>
    <w:rsid w:val="6B166CD1"/>
    <w:rsid w:val="6B1C3E40"/>
    <w:rsid w:val="6B1E7934"/>
    <w:rsid w:val="6B2313EE"/>
    <w:rsid w:val="6B286A04"/>
    <w:rsid w:val="6B2C02A3"/>
    <w:rsid w:val="6B40098D"/>
    <w:rsid w:val="6B431148"/>
    <w:rsid w:val="6B4355EC"/>
    <w:rsid w:val="6B5275DD"/>
    <w:rsid w:val="6B5811D0"/>
    <w:rsid w:val="6B594E39"/>
    <w:rsid w:val="6B5E2426"/>
    <w:rsid w:val="6B6F018F"/>
    <w:rsid w:val="6B7072AC"/>
    <w:rsid w:val="6B737C7F"/>
    <w:rsid w:val="6B7632CC"/>
    <w:rsid w:val="6B855C05"/>
    <w:rsid w:val="6B881251"/>
    <w:rsid w:val="6B8A4FC9"/>
    <w:rsid w:val="6B8D397A"/>
    <w:rsid w:val="6B954345"/>
    <w:rsid w:val="6B981494"/>
    <w:rsid w:val="6B9B71D6"/>
    <w:rsid w:val="6B9D4CFC"/>
    <w:rsid w:val="6B9E2530"/>
    <w:rsid w:val="6BA333C2"/>
    <w:rsid w:val="6BA37E39"/>
    <w:rsid w:val="6BA53BB1"/>
    <w:rsid w:val="6BAC469D"/>
    <w:rsid w:val="6BAE6F0A"/>
    <w:rsid w:val="6BB169FA"/>
    <w:rsid w:val="6BB64010"/>
    <w:rsid w:val="6BB87D88"/>
    <w:rsid w:val="6BBB6646"/>
    <w:rsid w:val="6BBF2EC5"/>
    <w:rsid w:val="6BC009EB"/>
    <w:rsid w:val="6BC10CBD"/>
    <w:rsid w:val="6BCA7F83"/>
    <w:rsid w:val="6BCD304E"/>
    <w:rsid w:val="6BD36970"/>
    <w:rsid w:val="6BDB5825"/>
    <w:rsid w:val="6BDD2226"/>
    <w:rsid w:val="6BE071F2"/>
    <w:rsid w:val="6BE21B1F"/>
    <w:rsid w:val="6BE446D9"/>
    <w:rsid w:val="6BE50451"/>
    <w:rsid w:val="6BEC17E0"/>
    <w:rsid w:val="6BF32B6E"/>
    <w:rsid w:val="6BF84629"/>
    <w:rsid w:val="6BFA012C"/>
    <w:rsid w:val="6BFC24AF"/>
    <w:rsid w:val="6BFC29B8"/>
    <w:rsid w:val="6BFE0AA3"/>
    <w:rsid w:val="6C07661A"/>
    <w:rsid w:val="6C0C59DE"/>
    <w:rsid w:val="6C141184"/>
    <w:rsid w:val="6C1A459F"/>
    <w:rsid w:val="6C1F1AB4"/>
    <w:rsid w:val="6C1F1BB5"/>
    <w:rsid w:val="6C1F3963"/>
    <w:rsid w:val="6C215487"/>
    <w:rsid w:val="6C2216A6"/>
    <w:rsid w:val="6C240990"/>
    <w:rsid w:val="6C303DC2"/>
    <w:rsid w:val="6C354F35"/>
    <w:rsid w:val="6C360CAD"/>
    <w:rsid w:val="6C3A079D"/>
    <w:rsid w:val="6C44161C"/>
    <w:rsid w:val="6C4C64E4"/>
    <w:rsid w:val="6C4E4249"/>
    <w:rsid w:val="6C4F0199"/>
    <w:rsid w:val="6C5140D1"/>
    <w:rsid w:val="6C5452D2"/>
    <w:rsid w:val="6C553829"/>
    <w:rsid w:val="6C596EED"/>
    <w:rsid w:val="6C5B6EDA"/>
    <w:rsid w:val="6C6953DD"/>
    <w:rsid w:val="6C6D2921"/>
    <w:rsid w:val="6C727F37"/>
    <w:rsid w:val="6C757A27"/>
    <w:rsid w:val="6C775D73"/>
    <w:rsid w:val="6C7C0DB6"/>
    <w:rsid w:val="6C80019D"/>
    <w:rsid w:val="6C81163B"/>
    <w:rsid w:val="6C881487"/>
    <w:rsid w:val="6C8B2DA7"/>
    <w:rsid w:val="6C9854C4"/>
    <w:rsid w:val="6C9A748E"/>
    <w:rsid w:val="6CA063EA"/>
    <w:rsid w:val="6CAF3061"/>
    <w:rsid w:val="6CB74A54"/>
    <w:rsid w:val="6CB93DB8"/>
    <w:rsid w:val="6CC56897"/>
    <w:rsid w:val="6CD00BD8"/>
    <w:rsid w:val="6CD01102"/>
    <w:rsid w:val="6CD10753"/>
    <w:rsid w:val="6CD24E7A"/>
    <w:rsid w:val="6CDC1BC5"/>
    <w:rsid w:val="6CE32BE3"/>
    <w:rsid w:val="6CE4695B"/>
    <w:rsid w:val="6CE77098"/>
    <w:rsid w:val="6CED7CCC"/>
    <w:rsid w:val="6CF47ABB"/>
    <w:rsid w:val="6D013069"/>
    <w:rsid w:val="6D0136E1"/>
    <w:rsid w:val="6D042B59"/>
    <w:rsid w:val="6D123BDE"/>
    <w:rsid w:val="6D125276"/>
    <w:rsid w:val="6D176D30"/>
    <w:rsid w:val="6D186A93"/>
    <w:rsid w:val="6D1902BC"/>
    <w:rsid w:val="6D25552A"/>
    <w:rsid w:val="6D256131"/>
    <w:rsid w:val="6D2F5E28"/>
    <w:rsid w:val="6D301BA0"/>
    <w:rsid w:val="6D396CA7"/>
    <w:rsid w:val="6D3C6797"/>
    <w:rsid w:val="6D3F3B91"/>
    <w:rsid w:val="6D415625"/>
    <w:rsid w:val="6D482320"/>
    <w:rsid w:val="6D4A2C62"/>
    <w:rsid w:val="6D4C69DA"/>
    <w:rsid w:val="6D4F3557"/>
    <w:rsid w:val="6D577CE7"/>
    <w:rsid w:val="6D595BC5"/>
    <w:rsid w:val="6D602426"/>
    <w:rsid w:val="6D602485"/>
    <w:rsid w:val="6D6535F8"/>
    <w:rsid w:val="6D6F4477"/>
    <w:rsid w:val="6D7E0B5E"/>
    <w:rsid w:val="6D8343C6"/>
    <w:rsid w:val="6D8752B8"/>
    <w:rsid w:val="6D8819DC"/>
    <w:rsid w:val="6D8A5754"/>
    <w:rsid w:val="6D8A6C81"/>
    <w:rsid w:val="6D8B3ACE"/>
    <w:rsid w:val="6D8B6DD7"/>
    <w:rsid w:val="6D91290C"/>
    <w:rsid w:val="6D9C63A1"/>
    <w:rsid w:val="6DA23B08"/>
    <w:rsid w:val="6DA34120"/>
    <w:rsid w:val="6DAA54AF"/>
    <w:rsid w:val="6DAE1443"/>
    <w:rsid w:val="6DB921CC"/>
    <w:rsid w:val="6DB97DE8"/>
    <w:rsid w:val="6DBD740C"/>
    <w:rsid w:val="6DC347C2"/>
    <w:rsid w:val="6DC42A14"/>
    <w:rsid w:val="6DCA0192"/>
    <w:rsid w:val="6DCD4C93"/>
    <w:rsid w:val="6DD21990"/>
    <w:rsid w:val="6DD95D94"/>
    <w:rsid w:val="6DE8126A"/>
    <w:rsid w:val="6DE866D9"/>
    <w:rsid w:val="6DEB10B4"/>
    <w:rsid w:val="6DEE183F"/>
    <w:rsid w:val="6DEF3809"/>
    <w:rsid w:val="6DF1132F"/>
    <w:rsid w:val="6DF12B60"/>
    <w:rsid w:val="6E056B89"/>
    <w:rsid w:val="6E0A419F"/>
    <w:rsid w:val="6E11552E"/>
    <w:rsid w:val="6E161D2C"/>
    <w:rsid w:val="6E1A6AD8"/>
    <w:rsid w:val="6E245261"/>
    <w:rsid w:val="6E25722B"/>
    <w:rsid w:val="6E2A3976"/>
    <w:rsid w:val="6E364F94"/>
    <w:rsid w:val="6E391182"/>
    <w:rsid w:val="6E3B07FD"/>
    <w:rsid w:val="6E3B1BE1"/>
    <w:rsid w:val="6E3E4CFE"/>
    <w:rsid w:val="6E3E6F12"/>
    <w:rsid w:val="6E3F03A3"/>
    <w:rsid w:val="6E441D04"/>
    <w:rsid w:val="6E570691"/>
    <w:rsid w:val="6E5A6ED5"/>
    <w:rsid w:val="6E5D4C17"/>
    <w:rsid w:val="6E610BAA"/>
    <w:rsid w:val="6E69536A"/>
    <w:rsid w:val="6E6E5AA8"/>
    <w:rsid w:val="6E721A56"/>
    <w:rsid w:val="6E753D0F"/>
    <w:rsid w:val="6E906D9A"/>
    <w:rsid w:val="6E95615B"/>
    <w:rsid w:val="6E9C5626"/>
    <w:rsid w:val="6E9C573F"/>
    <w:rsid w:val="6E9F0AE1"/>
    <w:rsid w:val="6EA400B0"/>
    <w:rsid w:val="6EAD16FA"/>
    <w:rsid w:val="6EB8009F"/>
    <w:rsid w:val="6EB83BFB"/>
    <w:rsid w:val="6EBE5584"/>
    <w:rsid w:val="6EC279A4"/>
    <w:rsid w:val="6EC34B12"/>
    <w:rsid w:val="6EC627BC"/>
    <w:rsid w:val="6EC74949"/>
    <w:rsid w:val="6ED0363B"/>
    <w:rsid w:val="6ED8429D"/>
    <w:rsid w:val="6ED924EF"/>
    <w:rsid w:val="6EDA1DC4"/>
    <w:rsid w:val="6EE3336E"/>
    <w:rsid w:val="6EE669BA"/>
    <w:rsid w:val="6EE844E0"/>
    <w:rsid w:val="6EEF1D13"/>
    <w:rsid w:val="6EF26A81"/>
    <w:rsid w:val="6F03756C"/>
    <w:rsid w:val="6F045092"/>
    <w:rsid w:val="6F1B00FE"/>
    <w:rsid w:val="6F1C20F8"/>
    <w:rsid w:val="6F265009"/>
    <w:rsid w:val="6F2A2D4B"/>
    <w:rsid w:val="6F2A69E5"/>
    <w:rsid w:val="6F2D30D6"/>
    <w:rsid w:val="6F316126"/>
    <w:rsid w:val="6F321C00"/>
    <w:rsid w:val="6F3B6D06"/>
    <w:rsid w:val="6F40256E"/>
    <w:rsid w:val="6F4162E7"/>
    <w:rsid w:val="6F484F7F"/>
    <w:rsid w:val="6F4D6A39"/>
    <w:rsid w:val="6F5C4ECE"/>
    <w:rsid w:val="6F5E29F5"/>
    <w:rsid w:val="6F63184C"/>
    <w:rsid w:val="6F63625D"/>
    <w:rsid w:val="6F665D41"/>
    <w:rsid w:val="6F683873"/>
    <w:rsid w:val="6F6C3363"/>
    <w:rsid w:val="6F791082"/>
    <w:rsid w:val="6F7A7103"/>
    <w:rsid w:val="6F7B5355"/>
    <w:rsid w:val="6F800BBD"/>
    <w:rsid w:val="6F814935"/>
    <w:rsid w:val="6F863CF9"/>
    <w:rsid w:val="6F913D15"/>
    <w:rsid w:val="6F967909"/>
    <w:rsid w:val="6FB0307C"/>
    <w:rsid w:val="6FB1521A"/>
    <w:rsid w:val="6FB2689C"/>
    <w:rsid w:val="6FBD3BBF"/>
    <w:rsid w:val="6FC5117A"/>
    <w:rsid w:val="6FC92E9D"/>
    <w:rsid w:val="6FD21CE8"/>
    <w:rsid w:val="6FDA64E9"/>
    <w:rsid w:val="6FDC1B6B"/>
    <w:rsid w:val="6FDD600F"/>
    <w:rsid w:val="6FE1323C"/>
    <w:rsid w:val="6FE32EFA"/>
    <w:rsid w:val="6FE74798"/>
    <w:rsid w:val="6FEF7AF1"/>
    <w:rsid w:val="6FF13163"/>
    <w:rsid w:val="6FF423B4"/>
    <w:rsid w:val="6FF944CB"/>
    <w:rsid w:val="700417EE"/>
    <w:rsid w:val="700562D9"/>
    <w:rsid w:val="70095934"/>
    <w:rsid w:val="70141305"/>
    <w:rsid w:val="70161521"/>
    <w:rsid w:val="701B2694"/>
    <w:rsid w:val="70205EFC"/>
    <w:rsid w:val="703419A7"/>
    <w:rsid w:val="70381804"/>
    <w:rsid w:val="70427B87"/>
    <w:rsid w:val="704315D2"/>
    <w:rsid w:val="70455963"/>
    <w:rsid w:val="70480FAF"/>
    <w:rsid w:val="704B11CB"/>
    <w:rsid w:val="706A4B4B"/>
    <w:rsid w:val="706E4EB9"/>
    <w:rsid w:val="706F478E"/>
    <w:rsid w:val="70761FC0"/>
    <w:rsid w:val="70807B54"/>
    <w:rsid w:val="708C3591"/>
    <w:rsid w:val="70910681"/>
    <w:rsid w:val="709661BE"/>
    <w:rsid w:val="70A46B2D"/>
    <w:rsid w:val="70BA00FF"/>
    <w:rsid w:val="70BC3E77"/>
    <w:rsid w:val="70C871FC"/>
    <w:rsid w:val="70CE3BAA"/>
    <w:rsid w:val="70DD5B9B"/>
    <w:rsid w:val="70DF1913"/>
    <w:rsid w:val="70E216A6"/>
    <w:rsid w:val="70E37655"/>
    <w:rsid w:val="70E4517B"/>
    <w:rsid w:val="70ED367B"/>
    <w:rsid w:val="70EE5FFA"/>
    <w:rsid w:val="70F244A5"/>
    <w:rsid w:val="70F67AAC"/>
    <w:rsid w:val="70FE7D20"/>
    <w:rsid w:val="7100523A"/>
    <w:rsid w:val="710D4FB9"/>
    <w:rsid w:val="71110213"/>
    <w:rsid w:val="71242602"/>
    <w:rsid w:val="712706EE"/>
    <w:rsid w:val="71270C2E"/>
    <w:rsid w:val="712D6B22"/>
    <w:rsid w:val="713752AB"/>
    <w:rsid w:val="714125CE"/>
    <w:rsid w:val="714469AE"/>
    <w:rsid w:val="71461992"/>
    <w:rsid w:val="71490F19"/>
    <w:rsid w:val="714C2781"/>
    <w:rsid w:val="71500A63"/>
    <w:rsid w:val="71526589"/>
    <w:rsid w:val="71574057"/>
    <w:rsid w:val="71626960"/>
    <w:rsid w:val="71634230"/>
    <w:rsid w:val="716B764B"/>
    <w:rsid w:val="71722787"/>
    <w:rsid w:val="71782F6A"/>
    <w:rsid w:val="71793B16"/>
    <w:rsid w:val="717A163C"/>
    <w:rsid w:val="717C3606"/>
    <w:rsid w:val="717D7248"/>
    <w:rsid w:val="717E737E"/>
    <w:rsid w:val="718E2DF3"/>
    <w:rsid w:val="718E5FFA"/>
    <w:rsid w:val="71924BD7"/>
    <w:rsid w:val="71971F16"/>
    <w:rsid w:val="71A1306D"/>
    <w:rsid w:val="71A61E4E"/>
    <w:rsid w:val="71B20DD6"/>
    <w:rsid w:val="71B44B4E"/>
    <w:rsid w:val="71B77755"/>
    <w:rsid w:val="71C011C7"/>
    <w:rsid w:val="71C32FE3"/>
    <w:rsid w:val="71C43B3E"/>
    <w:rsid w:val="71CD20B4"/>
    <w:rsid w:val="71D43633"/>
    <w:rsid w:val="71E03B95"/>
    <w:rsid w:val="71E35433"/>
    <w:rsid w:val="71E67689"/>
    <w:rsid w:val="71E80C9B"/>
    <w:rsid w:val="71EA1F06"/>
    <w:rsid w:val="71EC7331"/>
    <w:rsid w:val="71EE46B2"/>
    <w:rsid w:val="71F238C8"/>
    <w:rsid w:val="71F80A41"/>
    <w:rsid w:val="71FA2D1A"/>
    <w:rsid w:val="71FE226D"/>
    <w:rsid w:val="720033CD"/>
    <w:rsid w:val="72005FE5"/>
    <w:rsid w:val="72007D93"/>
    <w:rsid w:val="720A0C12"/>
    <w:rsid w:val="720A6E64"/>
    <w:rsid w:val="720C43EB"/>
    <w:rsid w:val="720F447A"/>
    <w:rsid w:val="720F7FD6"/>
    <w:rsid w:val="72312642"/>
    <w:rsid w:val="723D2041"/>
    <w:rsid w:val="723D6256"/>
    <w:rsid w:val="723E2337"/>
    <w:rsid w:val="72402885"/>
    <w:rsid w:val="724203AC"/>
    <w:rsid w:val="724265FE"/>
    <w:rsid w:val="72435ED2"/>
    <w:rsid w:val="7246258A"/>
    <w:rsid w:val="724F2AC9"/>
    <w:rsid w:val="7251239D"/>
    <w:rsid w:val="726447C6"/>
    <w:rsid w:val="726522EC"/>
    <w:rsid w:val="72677E12"/>
    <w:rsid w:val="726C754F"/>
    <w:rsid w:val="72715DD5"/>
    <w:rsid w:val="72717E92"/>
    <w:rsid w:val="728210B9"/>
    <w:rsid w:val="728C5ACB"/>
    <w:rsid w:val="728D56EE"/>
    <w:rsid w:val="728E1843"/>
    <w:rsid w:val="729417A0"/>
    <w:rsid w:val="729606F7"/>
    <w:rsid w:val="729C5E0F"/>
    <w:rsid w:val="729D3834"/>
    <w:rsid w:val="72A5505F"/>
    <w:rsid w:val="72A72905"/>
    <w:rsid w:val="72AF5315"/>
    <w:rsid w:val="72BB167E"/>
    <w:rsid w:val="72BB495A"/>
    <w:rsid w:val="72BD7A32"/>
    <w:rsid w:val="72C15774"/>
    <w:rsid w:val="72C25048"/>
    <w:rsid w:val="72C539CA"/>
    <w:rsid w:val="72CA6F4A"/>
    <w:rsid w:val="72CC06C6"/>
    <w:rsid w:val="72E17BC5"/>
    <w:rsid w:val="72E62CCB"/>
    <w:rsid w:val="72F035F5"/>
    <w:rsid w:val="72F1592E"/>
    <w:rsid w:val="730218E9"/>
    <w:rsid w:val="7306762B"/>
    <w:rsid w:val="73082327"/>
    <w:rsid w:val="730D6A26"/>
    <w:rsid w:val="730D6C0C"/>
    <w:rsid w:val="731004AA"/>
    <w:rsid w:val="731107FB"/>
    <w:rsid w:val="731F693F"/>
    <w:rsid w:val="73217FC1"/>
    <w:rsid w:val="732301DD"/>
    <w:rsid w:val="73257E81"/>
    <w:rsid w:val="73261A7B"/>
    <w:rsid w:val="7329156C"/>
    <w:rsid w:val="732F085B"/>
    <w:rsid w:val="733046A8"/>
    <w:rsid w:val="73372296"/>
    <w:rsid w:val="733932F5"/>
    <w:rsid w:val="73491A49"/>
    <w:rsid w:val="734B67A1"/>
    <w:rsid w:val="734C0DB6"/>
    <w:rsid w:val="735008A6"/>
    <w:rsid w:val="73506AF8"/>
    <w:rsid w:val="7355581F"/>
    <w:rsid w:val="735A1725"/>
    <w:rsid w:val="735C724B"/>
    <w:rsid w:val="735D2FC3"/>
    <w:rsid w:val="736436BB"/>
    <w:rsid w:val="73691968"/>
    <w:rsid w:val="736C0997"/>
    <w:rsid w:val="7372081D"/>
    <w:rsid w:val="73740A39"/>
    <w:rsid w:val="73796FCC"/>
    <w:rsid w:val="737E3665"/>
    <w:rsid w:val="7382798A"/>
    <w:rsid w:val="73852C46"/>
    <w:rsid w:val="73886F6D"/>
    <w:rsid w:val="738C5E9F"/>
    <w:rsid w:val="73922C6D"/>
    <w:rsid w:val="739859A7"/>
    <w:rsid w:val="73AD64C0"/>
    <w:rsid w:val="73AF51C4"/>
    <w:rsid w:val="73B00620"/>
    <w:rsid w:val="73B057E9"/>
    <w:rsid w:val="73B947C1"/>
    <w:rsid w:val="73C117A4"/>
    <w:rsid w:val="73C50BA2"/>
    <w:rsid w:val="73CB01F0"/>
    <w:rsid w:val="73D35A4C"/>
    <w:rsid w:val="73E43C06"/>
    <w:rsid w:val="73EC178A"/>
    <w:rsid w:val="73EE0791"/>
    <w:rsid w:val="73F3436E"/>
    <w:rsid w:val="73F36480"/>
    <w:rsid w:val="73F531FC"/>
    <w:rsid w:val="73FC4F58"/>
    <w:rsid w:val="740873D3"/>
    <w:rsid w:val="740B683B"/>
    <w:rsid w:val="74177616"/>
    <w:rsid w:val="741F66EA"/>
    <w:rsid w:val="742835D1"/>
    <w:rsid w:val="742D211D"/>
    <w:rsid w:val="74336496"/>
    <w:rsid w:val="743722C3"/>
    <w:rsid w:val="743E1047"/>
    <w:rsid w:val="74432492"/>
    <w:rsid w:val="74454183"/>
    <w:rsid w:val="744D3038"/>
    <w:rsid w:val="744F3A1C"/>
    <w:rsid w:val="744F5002"/>
    <w:rsid w:val="74542618"/>
    <w:rsid w:val="745919DD"/>
    <w:rsid w:val="745A5AA8"/>
    <w:rsid w:val="745E5245"/>
    <w:rsid w:val="74620891"/>
    <w:rsid w:val="74642A05"/>
    <w:rsid w:val="746F349B"/>
    <w:rsid w:val="74707431"/>
    <w:rsid w:val="747131CA"/>
    <w:rsid w:val="74744A68"/>
    <w:rsid w:val="748251D3"/>
    <w:rsid w:val="748702F8"/>
    <w:rsid w:val="748B09F2"/>
    <w:rsid w:val="749018A2"/>
    <w:rsid w:val="7496678D"/>
    <w:rsid w:val="749E6D87"/>
    <w:rsid w:val="74A0684A"/>
    <w:rsid w:val="74A215D5"/>
    <w:rsid w:val="74AB66AB"/>
    <w:rsid w:val="74AC5FB0"/>
    <w:rsid w:val="74AE610E"/>
    <w:rsid w:val="74B135B6"/>
    <w:rsid w:val="74B82BA7"/>
    <w:rsid w:val="74BC2B0C"/>
    <w:rsid w:val="74C0380A"/>
    <w:rsid w:val="74C620A1"/>
    <w:rsid w:val="74CF1C9F"/>
    <w:rsid w:val="74D07EF1"/>
    <w:rsid w:val="74D177C5"/>
    <w:rsid w:val="74D472B5"/>
    <w:rsid w:val="74D6127F"/>
    <w:rsid w:val="74DB40EC"/>
    <w:rsid w:val="74E03965"/>
    <w:rsid w:val="74E51A2C"/>
    <w:rsid w:val="74E92D60"/>
    <w:rsid w:val="74EB3D41"/>
    <w:rsid w:val="74EC6556"/>
    <w:rsid w:val="74F636CF"/>
    <w:rsid w:val="74F82FA3"/>
    <w:rsid w:val="74FA6D1C"/>
    <w:rsid w:val="74FD680C"/>
    <w:rsid w:val="75011B1A"/>
    <w:rsid w:val="750E1A70"/>
    <w:rsid w:val="75137DDD"/>
    <w:rsid w:val="751A5670"/>
    <w:rsid w:val="751F327D"/>
    <w:rsid w:val="75273BDA"/>
    <w:rsid w:val="752A3CDB"/>
    <w:rsid w:val="752D5343"/>
    <w:rsid w:val="75322E52"/>
    <w:rsid w:val="753541F8"/>
    <w:rsid w:val="753A35BC"/>
    <w:rsid w:val="7546396F"/>
    <w:rsid w:val="75485C83"/>
    <w:rsid w:val="75501120"/>
    <w:rsid w:val="755217FC"/>
    <w:rsid w:val="75527D11"/>
    <w:rsid w:val="755723C0"/>
    <w:rsid w:val="7557699E"/>
    <w:rsid w:val="755A5A0C"/>
    <w:rsid w:val="755F1275"/>
    <w:rsid w:val="7563563A"/>
    <w:rsid w:val="75662603"/>
    <w:rsid w:val="75680129"/>
    <w:rsid w:val="756871A8"/>
    <w:rsid w:val="758111EB"/>
    <w:rsid w:val="75814071"/>
    <w:rsid w:val="7587012B"/>
    <w:rsid w:val="758A3D23"/>
    <w:rsid w:val="758A4825"/>
    <w:rsid w:val="758D10DF"/>
    <w:rsid w:val="758F1B5A"/>
    <w:rsid w:val="75A35605"/>
    <w:rsid w:val="75AC0A47"/>
    <w:rsid w:val="75AF273A"/>
    <w:rsid w:val="75AF6FE8"/>
    <w:rsid w:val="75B0387E"/>
    <w:rsid w:val="75B25848"/>
    <w:rsid w:val="75BA46FD"/>
    <w:rsid w:val="75BE0D28"/>
    <w:rsid w:val="75C06F81"/>
    <w:rsid w:val="75CA0DE4"/>
    <w:rsid w:val="75CB690A"/>
    <w:rsid w:val="75CD4430"/>
    <w:rsid w:val="75D97E0E"/>
    <w:rsid w:val="75D97E39"/>
    <w:rsid w:val="75DA2979"/>
    <w:rsid w:val="75DF5F11"/>
    <w:rsid w:val="75E579CC"/>
    <w:rsid w:val="75E672A0"/>
    <w:rsid w:val="75EE5E13"/>
    <w:rsid w:val="75F220E9"/>
    <w:rsid w:val="75F5691E"/>
    <w:rsid w:val="760360A4"/>
    <w:rsid w:val="76051E1C"/>
    <w:rsid w:val="760836BA"/>
    <w:rsid w:val="760D7B8D"/>
    <w:rsid w:val="76147000"/>
    <w:rsid w:val="761E6A3A"/>
    <w:rsid w:val="76283D5C"/>
    <w:rsid w:val="762A5C33"/>
    <w:rsid w:val="762C6002"/>
    <w:rsid w:val="762F0C47"/>
    <w:rsid w:val="76360227"/>
    <w:rsid w:val="763B3A90"/>
    <w:rsid w:val="763C15B6"/>
    <w:rsid w:val="76472434"/>
    <w:rsid w:val="764A3CD3"/>
    <w:rsid w:val="764F3C94"/>
    <w:rsid w:val="76522B87"/>
    <w:rsid w:val="76530DD9"/>
    <w:rsid w:val="766641C7"/>
    <w:rsid w:val="7672679F"/>
    <w:rsid w:val="76726D86"/>
    <w:rsid w:val="767F23AF"/>
    <w:rsid w:val="76816FC9"/>
    <w:rsid w:val="76866AB1"/>
    <w:rsid w:val="76880357"/>
    <w:rsid w:val="76951614"/>
    <w:rsid w:val="76A96C4B"/>
    <w:rsid w:val="76B455F0"/>
    <w:rsid w:val="76BD26F7"/>
    <w:rsid w:val="76C16D67"/>
    <w:rsid w:val="76C23869"/>
    <w:rsid w:val="76CD220E"/>
    <w:rsid w:val="76CF2ED3"/>
    <w:rsid w:val="76CF691F"/>
    <w:rsid w:val="76D67314"/>
    <w:rsid w:val="76E61C4D"/>
    <w:rsid w:val="76EE5700"/>
    <w:rsid w:val="76F31C74"/>
    <w:rsid w:val="76F61765"/>
    <w:rsid w:val="76FA1255"/>
    <w:rsid w:val="76FA74A7"/>
    <w:rsid w:val="76FE0619"/>
    <w:rsid w:val="77004391"/>
    <w:rsid w:val="77071BC4"/>
    <w:rsid w:val="77077DA1"/>
    <w:rsid w:val="770C2ECA"/>
    <w:rsid w:val="77160A04"/>
    <w:rsid w:val="771D4F43"/>
    <w:rsid w:val="7722255A"/>
    <w:rsid w:val="772C25AD"/>
    <w:rsid w:val="772D43B7"/>
    <w:rsid w:val="77335645"/>
    <w:rsid w:val="77353649"/>
    <w:rsid w:val="77363063"/>
    <w:rsid w:val="773C2F8B"/>
    <w:rsid w:val="774274CF"/>
    <w:rsid w:val="774E334F"/>
    <w:rsid w:val="77582864"/>
    <w:rsid w:val="775A6197"/>
    <w:rsid w:val="775B5A6C"/>
    <w:rsid w:val="775D3592"/>
    <w:rsid w:val="77644EB1"/>
    <w:rsid w:val="776F78E6"/>
    <w:rsid w:val="77701517"/>
    <w:rsid w:val="77784870"/>
    <w:rsid w:val="77793725"/>
    <w:rsid w:val="77894387"/>
    <w:rsid w:val="778D20C9"/>
    <w:rsid w:val="77925931"/>
    <w:rsid w:val="77943339"/>
    <w:rsid w:val="77A15B74"/>
    <w:rsid w:val="77A613DD"/>
    <w:rsid w:val="77A85B9B"/>
    <w:rsid w:val="77A94A29"/>
    <w:rsid w:val="77AB5889"/>
    <w:rsid w:val="77AD62C7"/>
    <w:rsid w:val="77AF1B36"/>
    <w:rsid w:val="77B71DC1"/>
    <w:rsid w:val="77BE04D4"/>
    <w:rsid w:val="77BF249E"/>
    <w:rsid w:val="77BF5FFA"/>
    <w:rsid w:val="77C14829"/>
    <w:rsid w:val="77C90C27"/>
    <w:rsid w:val="77C96E79"/>
    <w:rsid w:val="77ED2B68"/>
    <w:rsid w:val="77F51A1C"/>
    <w:rsid w:val="780833D7"/>
    <w:rsid w:val="781055B3"/>
    <w:rsid w:val="781068CE"/>
    <w:rsid w:val="78144598"/>
    <w:rsid w:val="781A5ED8"/>
    <w:rsid w:val="781B2A03"/>
    <w:rsid w:val="782D6C79"/>
    <w:rsid w:val="782F4F2E"/>
    <w:rsid w:val="7840713B"/>
    <w:rsid w:val="78436C2C"/>
    <w:rsid w:val="784C7C16"/>
    <w:rsid w:val="784F3822"/>
    <w:rsid w:val="7851759A"/>
    <w:rsid w:val="78526E6F"/>
    <w:rsid w:val="78577AF9"/>
    <w:rsid w:val="785E3CE0"/>
    <w:rsid w:val="786164FE"/>
    <w:rsid w:val="78656BA2"/>
    <w:rsid w:val="786A41B8"/>
    <w:rsid w:val="786E16EC"/>
    <w:rsid w:val="786E279C"/>
    <w:rsid w:val="786F7A21"/>
    <w:rsid w:val="78713799"/>
    <w:rsid w:val="78715547"/>
    <w:rsid w:val="787277AD"/>
    <w:rsid w:val="788A6608"/>
    <w:rsid w:val="78941235"/>
    <w:rsid w:val="78964FAD"/>
    <w:rsid w:val="78994A9D"/>
    <w:rsid w:val="789B5010"/>
    <w:rsid w:val="78A7540C"/>
    <w:rsid w:val="78A84CE1"/>
    <w:rsid w:val="78AE6557"/>
    <w:rsid w:val="78B43685"/>
    <w:rsid w:val="78B5121E"/>
    <w:rsid w:val="78B655B7"/>
    <w:rsid w:val="78BD69DE"/>
    <w:rsid w:val="78BE7637"/>
    <w:rsid w:val="78C807D6"/>
    <w:rsid w:val="78C827E1"/>
    <w:rsid w:val="78CF04BF"/>
    <w:rsid w:val="78D17559"/>
    <w:rsid w:val="78D8215D"/>
    <w:rsid w:val="78E873DE"/>
    <w:rsid w:val="790A599B"/>
    <w:rsid w:val="790A7749"/>
    <w:rsid w:val="790F4D60"/>
    <w:rsid w:val="79181E66"/>
    <w:rsid w:val="791B3704"/>
    <w:rsid w:val="79202AC9"/>
    <w:rsid w:val="7924080B"/>
    <w:rsid w:val="79246A5D"/>
    <w:rsid w:val="79273E57"/>
    <w:rsid w:val="79294073"/>
    <w:rsid w:val="793205EA"/>
    <w:rsid w:val="79386064"/>
    <w:rsid w:val="793F5645"/>
    <w:rsid w:val="79427984"/>
    <w:rsid w:val="794669D3"/>
    <w:rsid w:val="79517126"/>
    <w:rsid w:val="795C61F7"/>
    <w:rsid w:val="796173CD"/>
    <w:rsid w:val="796230E1"/>
    <w:rsid w:val="79635A08"/>
    <w:rsid w:val="797060B5"/>
    <w:rsid w:val="79711576"/>
    <w:rsid w:val="797846B3"/>
    <w:rsid w:val="79867DBD"/>
    <w:rsid w:val="79870D9A"/>
    <w:rsid w:val="799D5C5D"/>
    <w:rsid w:val="79A27982"/>
    <w:rsid w:val="79A33E26"/>
    <w:rsid w:val="79A454A8"/>
    <w:rsid w:val="79A52263"/>
    <w:rsid w:val="79AE6327"/>
    <w:rsid w:val="79B002F1"/>
    <w:rsid w:val="79B64503"/>
    <w:rsid w:val="79B74C40"/>
    <w:rsid w:val="79BB63A5"/>
    <w:rsid w:val="79C04FB0"/>
    <w:rsid w:val="79C21DD2"/>
    <w:rsid w:val="79CE6073"/>
    <w:rsid w:val="79E007A3"/>
    <w:rsid w:val="79E955B1"/>
    <w:rsid w:val="79ED2707"/>
    <w:rsid w:val="79F142A1"/>
    <w:rsid w:val="79F41980"/>
    <w:rsid w:val="79F44681"/>
    <w:rsid w:val="7A04063C"/>
    <w:rsid w:val="7A102B3D"/>
    <w:rsid w:val="7A150154"/>
    <w:rsid w:val="7A1629A6"/>
    <w:rsid w:val="7A170370"/>
    <w:rsid w:val="7A197C43"/>
    <w:rsid w:val="7A1A6A57"/>
    <w:rsid w:val="7A1E16FE"/>
    <w:rsid w:val="7A291E51"/>
    <w:rsid w:val="7A2946C3"/>
    <w:rsid w:val="7A3545FA"/>
    <w:rsid w:val="7A3727C0"/>
    <w:rsid w:val="7A480529"/>
    <w:rsid w:val="7A4A24F3"/>
    <w:rsid w:val="7A4F47A4"/>
    <w:rsid w:val="7A543372"/>
    <w:rsid w:val="7A560E98"/>
    <w:rsid w:val="7A5B556D"/>
    <w:rsid w:val="7A5C2227"/>
    <w:rsid w:val="7A661659"/>
    <w:rsid w:val="7A70182E"/>
    <w:rsid w:val="7A771192"/>
    <w:rsid w:val="7A8772A3"/>
    <w:rsid w:val="7A8A6D94"/>
    <w:rsid w:val="7A923E9A"/>
    <w:rsid w:val="7A9D3696"/>
    <w:rsid w:val="7A9E1216"/>
    <w:rsid w:val="7AA31C03"/>
    <w:rsid w:val="7AB20098"/>
    <w:rsid w:val="7AB661DC"/>
    <w:rsid w:val="7ABA7A6E"/>
    <w:rsid w:val="7ABD51F7"/>
    <w:rsid w:val="7AC73B44"/>
    <w:rsid w:val="7AC826DB"/>
    <w:rsid w:val="7ACA35B1"/>
    <w:rsid w:val="7AD533E9"/>
    <w:rsid w:val="7ADF0491"/>
    <w:rsid w:val="7AEF00CA"/>
    <w:rsid w:val="7AF661D7"/>
    <w:rsid w:val="7AFA17EA"/>
    <w:rsid w:val="7AFB559C"/>
    <w:rsid w:val="7B007056"/>
    <w:rsid w:val="7B036659"/>
    <w:rsid w:val="7B0A16E4"/>
    <w:rsid w:val="7B0E1773"/>
    <w:rsid w:val="7B113A37"/>
    <w:rsid w:val="7B136A00"/>
    <w:rsid w:val="7B1A0118"/>
    <w:rsid w:val="7B220D7A"/>
    <w:rsid w:val="7B292109"/>
    <w:rsid w:val="7B2F16E9"/>
    <w:rsid w:val="7B315461"/>
    <w:rsid w:val="7B3614F0"/>
    <w:rsid w:val="7B424F78"/>
    <w:rsid w:val="7B4B6523"/>
    <w:rsid w:val="7B5046C2"/>
    <w:rsid w:val="7B5353D8"/>
    <w:rsid w:val="7B5A6766"/>
    <w:rsid w:val="7B5B428C"/>
    <w:rsid w:val="7B604A2A"/>
    <w:rsid w:val="7B7B66DC"/>
    <w:rsid w:val="7B7C3E13"/>
    <w:rsid w:val="7B7D2454"/>
    <w:rsid w:val="7B811F45"/>
    <w:rsid w:val="7B851309"/>
    <w:rsid w:val="7B872926"/>
    <w:rsid w:val="7B896ED0"/>
    <w:rsid w:val="7B8C2698"/>
    <w:rsid w:val="7B904B31"/>
    <w:rsid w:val="7B96354F"/>
    <w:rsid w:val="7B9A3F44"/>
    <w:rsid w:val="7B9A4DB4"/>
    <w:rsid w:val="7B9B0B2D"/>
    <w:rsid w:val="7BA14395"/>
    <w:rsid w:val="7BA36474"/>
    <w:rsid w:val="7BA479E1"/>
    <w:rsid w:val="7BB44F9C"/>
    <w:rsid w:val="7BBE6320"/>
    <w:rsid w:val="7BC800A1"/>
    <w:rsid w:val="7BCB3B58"/>
    <w:rsid w:val="7BCC2906"/>
    <w:rsid w:val="7BD91D92"/>
    <w:rsid w:val="7BDD1145"/>
    <w:rsid w:val="7BE20509"/>
    <w:rsid w:val="7BE349AD"/>
    <w:rsid w:val="7BE56AED"/>
    <w:rsid w:val="7BEA40B7"/>
    <w:rsid w:val="7BEB1B11"/>
    <w:rsid w:val="7BF70459"/>
    <w:rsid w:val="7BF90D82"/>
    <w:rsid w:val="7C0D3FFB"/>
    <w:rsid w:val="7C0F633B"/>
    <w:rsid w:val="7C134B67"/>
    <w:rsid w:val="7C1C7EBF"/>
    <w:rsid w:val="7C2549A8"/>
    <w:rsid w:val="7C322D41"/>
    <w:rsid w:val="7C370855"/>
    <w:rsid w:val="7C3D0391"/>
    <w:rsid w:val="7C3D3992"/>
    <w:rsid w:val="7C432B29"/>
    <w:rsid w:val="7C43544C"/>
    <w:rsid w:val="7C445DA6"/>
    <w:rsid w:val="7C45608B"/>
    <w:rsid w:val="7C4F3DF1"/>
    <w:rsid w:val="7C5036C5"/>
    <w:rsid w:val="7C5238E1"/>
    <w:rsid w:val="7C551089"/>
    <w:rsid w:val="7C5E1045"/>
    <w:rsid w:val="7C611D76"/>
    <w:rsid w:val="7C6463B2"/>
    <w:rsid w:val="7C653614"/>
    <w:rsid w:val="7C686C61"/>
    <w:rsid w:val="7C6B49A3"/>
    <w:rsid w:val="7C730F66"/>
    <w:rsid w:val="7C7C095E"/>
    <w:rsid w:val="7C7D220F"/>
    <w:rsid w:val="7C7E22BE"/>
    <w:rsid w:val="7C826D33"/>
    <w:rsid w:val="7C8809D3"/>
    <w:rsid w:val="7C896BD7"/>
    <w:rsid w:val="7C8D71EA"/>
    <w:rsid w:val="7C920181"/>
    <w:rsid w:val="7C9A3B27"/>
    <w:rsid w:val="7C9B395C"/>
    <w:rsid w:val="7C9C74BE"/>
    <w:rsid w:val="7CA1681F"/>
    <w:rsid w:val="7CA3413D"/>
    <w:rsid w:val="7CA57EB5"/>
    <w:rsid w:val="7CAB16E6"/>
    <w:rsid w:val="7CBF7D24"/>
    <w:rsid w:val="7CC04CEF"/>
    <w:rsid w:val="7CC50097"/>
    <w:rsid w:val="7CC540B3"/>
    <w:rsid w:val="7CC55E61"/>
    <w:rsid w:val="7CC75B99"/>
    <w:rsid w:val="7CCC3693"/>
    <w:rsid w:val="7CCD4D16"/>
    <w:rsid w:val="7CD71937"/>
    <w:rsid w:val="7CDD5CE5"/>
    <w:rsid w:val="7CF6426C"/>
    <w:rsid w:val="7D0270B5"/>
    <w:rsid w:val="7D0746CC"/>
    <w:rsid w:val="7D103724"/>
    <w:rsid w:val="7D162B61"/>
    <w:rsid w:val="7D197F5B"/>
    <w:rsid w:val="7D233DBB"/>
    <w:rsid w:val="7D256900"/>
    <w:rsid w:val="7D25713F"/>
    <w:rsid w:val="7D276B1C"/>
    <w:rsid w:val="7D284642"/>
    <w:rsid w:val="7D32101D"/>
    <w:rsid w:val="7D3A66C9"/>
    <w:rsid w:val="7D3D00ED"/>
    <w:rsid w:val="7D4476CE"/>
    <w:rsid w:val="7D4551F4"/>
    <w:rsid w:val="7D470F6C"/>
    <w:rsid w:val="7D5176F5"/>
    <w:rsid w:val="7D5471E5"/>
    <w:rsid w:val="7D6C2781"/>
    <w:rsid w:val="7D747DDC"/>
    <w:rsid w:val="7D791F67"/>
    <w:rsid w:val="7D7A1608"/>
    <w:rsid w:val="7D7C31F7"/>
    <w:rsid w:val="7D9341B1"/>
    <w:rsid w:val="7D9B4E14"/>
    <w:rsid w:val="7D9D6DDE"/>
    <w:rsid w:val="7DA0067C"/>
    <w:rsid w:val="7DA64A9C"/>
    <w:rsid w:val="7DAB1225"/>
    <w:rsid w:val="7DB639FC"/>
    <w:rsid w:val="7DD70DDA"/>
    <w:rsid w:val="7DD722F0"/>
    <w:rsid w:val="7DE62533"/>
    <w:rsid w:val="7DF2422E"/>
    <w:rsid w:val="7DF3032C"/>
    <w:rsid w:val="7DF53685"/>
    <w:rsid w:val="7DF704EF"/>
    <w:rsid w:val="7E0230E5"/>
    <w:rsid w:val="7E097FCF"/>
    <w:rsid w:val="7E136FC6"/>
    <w:rsid w:val="7E181FE9"/>
    <w:rsid w:val="7E194550"/>
    <w:rsid w:val="7E1A042F"/>
    <w:rsid w:val="7E1B198A"/>
    <w:rsid w:val="7E332B8F"/>
    <w:rsid w:val="7E3C2153"/>
    <w:rsid w:val="7E3E236F"/>
    <w:rsid w:val="7E413C0D"/>
    <w:rsid w:val="7E485D91"/>
    <w:rsid w:val="7E492AC2"/>
    <w:rsid w:val="7E4E00D8"/>
    <w:rsid w:val="7E5247F8"/>
    <w:rsid w:val="7E55102B"/>
    <w:rsid w:val="7E582D05"/>
    <w:rsid w:val="7E592664"/>
    <w:rsid w:val="7E5C47A8"/>
    <w:rsid w:val="7E607729"/>
    <w:rsid w:val="7E7E276B"/>
    <w:rsid w:val="7E8D29AE"/>
    <w:rsid w:val="7E937E6A"/>
    <w:rsid w:val="7E9957F7"/>
    <w:rsid w:val="7E9B4C43"/>
    <w:rsid w:val="7EA156F7"/>
    <w:rsid w:val="7EAE74C1"/>
    <w:rsid w:val="7EAF034E"/>
    <w:rsid w:val="7EB258F1"/>
    <w:rsid w:val="7EB45D48"/>
    <w:rsid w:val="7EB97C47"/>
    <w:rsid w:val="7EBE4EA2"/>
    <w:rsid w:val="7EC5039A"/>
    <w:rsid w:val="7ED17C0C"/>
    <w:rsid w:val="7ED44A81"/>
    <w:rsid w:val="7ED56104"/>
    <w:rsid w:val="7ED625A7"/>
    <w:rsid w:val="7EDC3936"/>
    <w:rsid w:val="7EE472C0"/>
    <w:rsid w:val="7EE50A3C"/>
    <w:rsid w:val="7EE60311"/>
    <w:rsid w:val="7EE84160"/>
    <w:rsid w:val="7EEE5D83"/>
    <w:rsid w:val="7EF7251E"/>
    <w:rsid w:val="7EF77453"/>
    <w:rsid w:val="7EFB4438"/>
    <w:rsid w:val="7F030FCF"/>
    <w:rsid w:val="7F041A01"/>
    <w:rsid w:val="7F0709B3"/>
    <w:rsid w:val="7F0D5B57"/>
    <w:rsid w:val="7F121106"/>
    <w:rsid w:val="7F1835A8"/>
    <w:rsid w:val="7F18737C"/>
    <w:rsid w:val="7F1C4244"/>
    <w:rsid w:val="7F1F44ED"/>
    <w:rsid w:val="7F201A75"/>
    <w:rsid w:val="7F216AA4"/>
    <w:rsid w:val="7F2E3AB9"/>
    <w:rsid w:val="7F3079FE"/>
    <w:rsid w:val="7F5B0CFF"/>
    <w:rsid w:val="7F6270B7"/>
    <w:rsid w:val="7F70450A"/>
    <w:rsid w:val="7F7A600C"/>
    <w:rsid w:val="7F814DD6"/>
    <w:rsid w:val="7F84354A"/>
    <w:rsid w:val="7F907039"/>
    <w:rsid w:val="7F92032A"/>
    <w:rsid w:val="7F963AE5"/>
    <w:rsid w:val="7F995913"/>
    <w:rsid w:val="7F9B734D"/>
    <w:rsid w:val="7FAA57E2"/>
    <w:rsid w:val="7FAC155A"/>
    <w:rsid w:val="7FAC50B6"/>
    <w:rsid w:val="7FB10CA2"/>
    <w:rsid w:val="7FB34697"/>
    <w:rsid w:val="7FB36445"/>
    <w:rsid w:val="7FB87EFF"/>
    <w:rsid w:val="7FC91527"/>
    <w:rsid w:val="7FCE327F"/>
    <w:rsid w:val="7FCF1993"/>
    <w:rsid w:val="7FD17267"/>
    <w:rsid w:val="7FD64829"/>
    <w:rsid w:val="7FDF36DE"/>
    <w:rsid w:val="7FE01204"/>
    <w:rsid w:val="7FE24F7C"/>
    <w:rsid w:val="7FEE56CF"/>
    <w:rsid w:val="7FF64583"/>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9"/>
    <w:pPr>
      <w:outlineLvl w:val="0"/>
    </w:pPr>
    <w:rPr>
      <w:rFonts w:eastAsia="黑体"/>
      <w:bCs/>
      <w:kern w:val="44"/>
      <w:szCs w:val="44"/>
    </w:rPr>
  </w:style>
  <w:style w:type="paragraph" w:styleId="3">
    <w:name w:val="heading 2"/>
    <w:basedOn w:val="1"/>
    <w:next w:val="1"/>
    <w:qFormat/>
    <w:uiPriority w:val="1"/>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0"/>
    <w:pPr>
      <w:keepNext/>
      <w:keepLines/>
      <w:spacing w:before="260" w:after="260" w:line="416" w:lineRule="auto"/>
      <w:outlineLvl w:val="2"/>
    </w:pPr>
    <w:rPr>
      <w:rFonts w:hint="eastAsia"/>
      <w:b/>
      <w:sz w:val="32"/>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unhideWhenUsed/>
    <w:qFormat/>
    <w:uiPriority w:val="99"/>
  </w:style>
  <w:style w:type="paragraph" w:styleId="6">
    <w:name w:val="Body Text"/>
    <w:basedOn w:val="1"/>
    <w:link w:val="23"/>
    <w:qFormat/>
    <w:uiPriority w:val="1"/>
    <w:rPr>
      <w:rFonts w:ascii="仿宋_GB2312" w:hAnsi="仿宋_GB2312" w:eastAsia="仿宋_GB2312" w:cs="仿宋_GB2312"/>
      <w:sz w:val="32"/>
      <w:szCs w:val="32"/>
      <w:lang w:val="zh-CN" w:bidi="zh-CN"/>
    </w:rPr>
  </w:style>
  <w:style w:type="paragraph" w:styleId="7">
    <w:name w:val="footer"/>
    <w:basedOn w:val="1"/>
    <w:link w:val="20"/>
    <w:qFormat/>
    <w:uiPriority w:val="0"/>
    <w:pPr>
      <w:tabs>
        <w:tab w:val="center" w:pos="4153"/>
        <w:tab w:val="right" w:pos="8306"/>
      </w:tabs>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9">
    <w:name w:val="Normal (Web)"/>
    <w:basedOn w:val="1"/>
    <w:qFormat/>
    <w:uiPriority w:val="0"/>
    <w:pPr>
      <w:spacing w:beforeAutospacing="1" w:afterAutospacing="1"/>
    </w:pPr>
    <w:rPr>
      <w:rFonts w:cs="Times New Roman"/>
      <w:sz w:val="24"/>
    </w:rPr>
  </w:style>
  <w:style w:type="paragraph" w:styleId="10">
    <w:name w:val="Body Text First Indent"/>
    <w:basedOn w:val="6"/>
    <w:next w:val="1"/>
    <w:qFormat/>
    <w:uiPriority w:val="99"/>
    <w:pPr>
      <w:spacing w:line="560" w:lineRule="exact"/>
      <w:ind w:firstLine="721"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Emphasis"/>
    <w:basedOn w:val="13"/>
    <w:qFormat/>
    <w:uiPriority w:val="0"/>
    <w:rPr>
      <w:i/>
    </w:rPr>
  </w:style>
  <w:style w:type="character" w:styleId="17">
    <w:name w:val="Hyperlink"/>
    <w:basedOn w:val="13"/>
    <w:qFormat/>
    <w:uiPriority w:val="0"/>
    <w:rPr>
      <w:color w:val="0000FF"/>
      <w:u w:val="single"/>
    </w:rPr>
  </w:style>
  <w:style w:type="table" w:customStyle="1" w:styleId="18">
    <w:name w:val="Table Normal1"/>
    <w:semiHidden/>
    <w:unhideWhenUsed/>
    <w:qFormat/>
    <w:uiPriority w:val="0"/>
    <w:rPr>
      <w:rFonts w:asciiTheme="minorHAnsi" w:hAnsiTheme="minorHAnsi" w:eastAsiaTheme="minorEastAsia" w:cstheme="minorBidi"/>
    </w:rPr>
    <w:tblPr>
      <w:tblCellMar>
        <w:top w:w="0" w:type="dxa"/>
        <w:left w:w="0" w:type="dxa"/>
        <w:bottom w:w="0" w:type="dxa"/>
        <w:right w:w="0" w:type="dxa"/>
      </w:tblCellMar>
    </w:tblPr>
  </w:style>
  <w:style w:type="table" w:customStyle="1" w:styleId="19">
    <w:name w:val="Table Normal"/>
    <w:semiHidden/>
    <w:unhideWhenUsed/>
    <w:qFormat/>
    <w:uiPriority w:val="0"/>
    <w:tblPr>
      <w:tblCellMar>
        <w:top w:w="0" w:type="dxa"/>
        <w:left w:w="0" w:type="dxa"/>
        <w:bottom w:w="0" w:type="dxa"/>
        <w:right w:w="0" w:type="dxa"/>
      </w:tblCellMar>
    </w:tblPr>
  </w:style>
  <w:style w:type="character" w:customStyle="1" w:styleId="20">
    <w:name w:val="页脚 字符"/>
    <w:basedOn w:val="13"/>
    <w:link w:val="7"/>
    <w:qFormat/>
    <w:uiPriority w:val="99"/>
    <w:rPr>
      <w:rFonts w:ascii="Arial" w:hAnsi="Arial" w:eastAsia="Arial" w:cs="Arial"/>
      <w:snapToGrid w:val="0"/>
      <w:color w:val="000000"/>
      <w:sz w:val="18"/>
      <w:szCs w:val="21"/>
    </w:rPr>
  </w:style>
  <w:style w:type="paragraph" w:customStyle="1" w:styleId="21">
    <w:name w:val="Table Text"/>
    <w:basedOn w:val="1"/>
    <w:semiHidden/>
    <w:qFormat/>
    <w:uiPriority w:val="0"/>
    <w:rPr>
      <w:rFonts w:ascii="仿宋" w:hAnsi="仿宋" w:eastAsia="仿宋" w:cs="仿宋"/>
      <w:sz w:val="28"/>
      <w:szCs w:val="28"/>
      <w:lang w:eastAsia="en-US"/>
    </w:rPr>
  </w:style>
  <w:style w:type="table" w:customStyle="1" w:styleId="22">
    <w:name w:val="TableGrid"/>
    <w:basedOn w:val="11"/>
    <w:qFormat/>
    <w:uiPriority w:val="0"/>
    <w:tblPr>
      <w:tblCellMar>
        <w:left w:w="0" w:type="dxa"/>
        <w:right w:w="0" w:type="dxa"/>
      </w:tblCellMar>
    </w:tblPr>
  </w:style>
  <w:style w:type="character" w:customStyle="1" w:styleId="23">
    <w:name w:val="正文文本 字符"/>
    <w:basedOn w:val="13"/>
    <w:link w:val="6"/>
    <w:qFormat/>
    <w:uiPriority w:val="0"/>
    <w:rPr>
      <w:kern w:val="2"/>
      <w:sz w:val="21"/>
    </w:rPr>
  </w:style>
  <w:style w:type="paragraph" w:customStyle="1" w:styleId="24">
    <w:name w:val="表格"/>
    <w:basedOn w:val="1"/>
    <w:qFormat/>
    <w:uiPriority w:val="0"/>
    <w:pPr>
      <w:jc w:val="center"/>
    </w:pPr>
    <w:rPr>
      <w:rFonts w:hint="eastAsia" w:ascii="仿宋_GB2312" w:hAnsi="仿宋_GB2312" w:cs="仿宋_GB2312"/>
    </w:rPr>
  </w:style>
  <w:style w:type="paragraph" w:styleId="25">
    <w:name w:val="List Paragraph"/>
    <w:basedOn w:val="1"/>
    <w:qFormat/>
    <w:uiPriority w:val="99"/>
    <w:pPr>
      <w:ind w:firstLine="420" w:firstLineChars="200"/>
    </w:pPr>
  </w:style>
  <w:style w:type="paragraph" w:customStyle="1" w:styleId="26">
    <w:name w:val="Editable table text"/>
    <w:basedOn w:val="1"/>
    <w:qFormat/>
    <w:uiPriority w:val="0"/>
    <w:rPr>
      <w:rFonts w:ascii="Frutiger LT Com 45 Light" w:hAnsi="Frutiger LT Com 45 Light"/>
      <w:color w:val="62B5E5"/>
      <w:sz w:val="20"/>
      <w:lang w:val="en-GB" w:eastAsia="en-US"/>
    </w:rPr>
  </w:style>
  <w:style w:type="paragraph" w:customStyle="1" w:styleId="27">
    <w:name w:val="Table Bullet"/>
    <w:basedOn w:val="1"/>
    <w:qFormat/>
    <w:uiPriority w:val="0"/>
    <w:pPr>
      <w:numPr>
        <w:ilvl w:val="0"/>
        <w:numId w:val="1"/>
      </w:numPr>
      <w:spacing w:after="120"/>
      <w:ind w:left="284" w:hanging="284"/>
      <w:contextualSpacing/>
    </w:pPr>
    <w:rPr>
      <w:rFonts w:ascii="Frutiger LT Com 45 Light" w:hAnsi="Frutiger LT Com 45 Light"/>
      <w:sz w:val="20"/>
      <w:szCs w:val="22"/>
      <w:lang w:val="en-GB" w:eastAsia="en-US"/>
    </w:rPr>
  </w:style>
  <w:style w:type="character" w:customStyle="1" w:styleId="28">
    <w:name w:val="Editable"/>
    <w:qFormat/>
    <w:uiPriority w:val="0"/>
    <w:rPr>
      <w:rFonts w:hint="default" w:ascii="Times New Roman" w:hAnsi="Times New Roman" w:eastAsia="宋体" w:cs="Times New Roman"/>
      <w:color w:val="62B5E5"/>
    </w:rPr>
  </w:style>
  <w:style w:type="paragraph" w:customStyle="1" w:styleId="29">
    <w:name w:val="Table Paragraph"/>
    <w:basedOn w:val="1"/>
    <w:qFormat/>
    <w:uiPriority w:val="1"/>
  </w:style>
  <w:style w:type="paragraph" w:customStyle="1" w:styleId="30">
    <w:name w:val="表"/>
    <w:next w:val="1"/>
    <w:qFormat/>
    <w:uiPriority w:val="99"/>
    <w:pPr>
      <w:spacing w:line="400" w:lineRule="exact"/>
      <w:jc w:val="center"/>
    </w:pPr>
    <w:rPr>
      <w:rFonts w:ascii="Times New Roman" w:hAnsi="Times New Roman"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CCD172-0BFB-4FFE-BB28-F427AED9BE5B}">
  <ds:schemaRefs/>
</ds:datastoreItem>
</file>

<file path=docProps/app.xml><?xml version="1.0" encoding="utf-8"?>
<Properties xmlns="http://schemas.openxmlformats.org/officeDocument/2006/extended-properties" xmlns:vt="http://schemas.openxmlformats.org/officeDocument/2006/docPropsVTypes">
  <Template>Normal</Template>
  <Pages>17</Pages>
  <Words>6352</Words>
  <Characters>6825</Characters>
  <Lines>604</Lines>
  <Paragraphs>677</Paragraphs>
  <TotalTime>0</TotalTime>
  <ScaleCrop>false</ScaleCrop>
  <LinksUpToDate>false</LinksUpToDate>
  <CharactersWithSpaces>6945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2023-07-14T01:23:00Z</dcterms:created>
  <dc:creator>CC</dc:creator>
  <cp:lastModifiedBy>喜洋洋</cp:lastModifiedBy>
  <cp:lastPrinted>2024-07-04T05:30:00Z</cp:lastPrinted>
  <dcterms:modified xsi:type="dcterms:W3CDTF">2026-09-22T10:01:15Z</dcterms:modified>
  <cp:revision>295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373FC7F888954AE1BC5DA3573A0154D2_13</vt:lpwstr>
  </property>
  <property fmtid="{D5CDD505-2E9C-101B-9397-08002B2CF9AE}" pid="4" name="KSOTemplateDocerSaveRecord">
    <vt:lpwstr>eyJoZGlkIjoiZjU2ODUxZGU3YmY3ZTRmMDgxMzhjMWE1NTNkMmYyM2UiLCJ1c2VySWQiOiI0NDM4ODMyNzIifQ==</vt:lpwstr>
  </property>
</Properties>
</file>